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8C" w:rsidRDefault="003E008C">
      <w:pPr>
        <w:snapToGrid w:val="0"/>
      </w:pPr>
      <w:bookmarkStart w:id="0" w:name="_GoBack"/>
      <w:bookmarkEnd w:id="0"/>
    </w:p>
    <w:p w:rsidR="00FC1DFD" w:rsidRPr="00545B73" w:rsidRDefault="00FC1DFD" w:rsidP="00FC1DFD">
      <w:pPr>
        <w:jc w:val="center"/>
        <w:rPr>
          <w:rFonts w:ascii="方正小标宋简体" w:eastAsia="方正小标宋简体" w:hAnsi="黑体"/>
          <w:sz w:val="32"/>
          <w:szCs w:val="32"/>
        </w:rPr>
      </w:pPr>
      <w:r w:rsidRPr="00545B73">
        <w:rPr>
          <w:rFonts w:ascii="方正小标宋简体" w:eastAsia="方正小标宋简体" w:hAnsi="黑体" w:hint="eastAsia"/>
          <w:sz w:val="32"/>
          <w:szCs w:val="32"/>
        </w:rPr>
        <w:t>西北农林科技大学食品学院研究生权益保障制度</w:t>
      </w:r>
    </w:p>
    <w:p w:rsidR="00FC1DFD" w:rsidRPr="00392145" w:rsidRDefault="00FC1DFD" w:rsidP="00FC1DFD">
      <w:pPr>
        <w:ind w:firstLineChars="200" w:firstLine="560"/>
        <w:jc w:val="left"/>
        <w:rPr>
          <w:rFonts w:ascii="仿宋" w:eastAsia="仿宋" w:hAnsi="仿宋" w:cstheme="minorEastAsia"/>
          <w:sz w:val="28"/>
        </w:rPr>
      </w:pPr>
      <w:r w:rsidRPr="00392145">
        <w:rPr>
          <w:rFonts w:ascii="仿宋" w:eastAsia="仿宋" w:hAnsi="仿宋" w:cstheme="minorEastAsia" w:hint="eastAsia"/>
          <w:sz w:val="28"/>
        </w:rPr>
        <w:t>研究生权益保护问题既是一个历史话题，也是一个崭新课题。</w:t>
      </w:r>
      <w:r>
        <w:rPr>
          <w:rFonts w:ascii="仿宋" w:eastAsia="仿宋" w:hAnsi="仿宋" w:cstheme="minorEastAsia" w:hint="eastAsia"/>
          <w:sz w:val="28"/>
        </w:rPr>
        <w:t>现阶段</w:t>
      </w:r>
      <w:r w:rsidRPr="00392145">
        <w:rPr>
          <w:rFonts w:ascii="仿宋" w:eastAsia="仿宋" w:hAnsi="仿宋" w:cstheme="minorEastAsia" w:hint="eastAsia"/>
          <w:sz w:val="28"/>
        </w:rPr>
        <w:t>研究生从年龄上看已属于成年人，虽然具有一般公民所具有的权利能力和行为能力，但由于在大学阶段仍处于受教育、保护和被管理的地位。在教育行政机关与大学生、高等学校与大学生，教师与大学生诸种法律关系中，</w:t>
      </w:r>
      <w:r>
        <w:rPr>
          <w:rFonts w:ascii="仿宋" w:eastAsia="仿宋" w:hAnsi="仿宋" w:cstheme="minorEastAsia" w:hint="eastAsia"/>
          <w:sz w:val="28"/>
        </w:rPr>
        <w:t>研究生</w:t>
      </w:r>
      <w:r w:rsidRPr="00392145">
        <w:rPr>
          <w:rFonts w:ascii="仿宋" w:eastAsia="仿宋" w:hAnsi="仿宋" w:cstheme="minorEastAsia" w:hint="eastAsia"/>
          <w:sz w:val="28"/>
        </w:rPr>
        <w:t>往往处于弱势地位，其合法权益容易受到侵害。</w:t>
      </w:r>
      <w:r>
        <w:rPr>
          <w:rFonts w:ascii="仿宋" w:eastAsia="仿宋" w:hAnsi="仿宋" w:cstheme="minorEastAsia" w:hint="eastAsia"/>
          <w:sz w:val="28"/>
        </w:rPr>
        <w:t>研究生</w:t>
      </w:r>
      <w:r w:rsidRPr="00392145">
        <w:rPr>
          <w:rFonts w:ascii="仿宋" w:eastAsia="仿宋" w:hAnsi="仿宋" w:cstheme="minorEastAsia" w:hint="eastAsia"/>
          <w:sz w:val="28"/>
        </w:rPr>
        <w:t>作为学校发展的基础和未来，其权益维护问题日益受到关注。通过健全的法律体系、社会舆论与监督以及建立研究生权益保障中心是实现保护研究生自身合法权益有效措施。</w:t>
      </w:r>
      <w:r>
        <w:rPr>
          <w:rFonts w:ascii="仿宋" w:eastAsia="仿宋" w:hAnsi="仿宋" w:cstheme="minorEastAsia" w:hint="eastAsia"/>
          <w:sz w:val="28"/>
        </w:rPr>
        <w:t>现我院研究生权益保障制度规定如下：</w:t>
      </w:r>
    </w:p>
    <w:p w:rsidR="00FC1DFD" w:rsidRPr="008869FF" w:rsidRDefault="00FC1DFD" w:rsidP="00FC1DFD">
      <w:pPr>
        <w:jc w:val="center"/>
        <w:rPr>
          <w:rFonts w:ascii="仿宋" w:eastAsia="仿宋" w:hAnsi="仿宋" w:cstheme="minorEastAsia"/>
          <w:b/>
          <w:sz w:val="28"/>
        </w:rPr>
      </w:pPr>
      <w:r w:rsidRPr="008869FF">
        <w:rPr>
          <w:rFonts w:ascii="仿宋" w:eastAsia="仿宋" w:hAnsi="仿宋" w:cstheme="minorEastAsia" w:hint="eastAsia"/>
          <w:b/>
          <w:sz w:val="28"/>
        </w:rPr>
        <w:t>第一章  总则</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第一条  西北农林科技大学食品科学与工程学院研究生会</w:t>
      </w:r>
      <w:r>
        <w:rPr>
          <w:rFonts w:ascii="仿宋" w:eastAsia="仿宋" w:hAnsi="仿宋" w:cstheme="minorEastAsia" w:hint="eastAsia"/>
          <w:sz w:val="28"/>
        </w:rPr>
        <w:t>特设</w:t>
      </w:r>
      <w:r w:rsidRPr="008869FF">
        <w:rPr>
          <w:rFonts w:ascii="仿宋" w:eastAsia="仿宋" w:hAnsi="仿宋" w:cstheme="minorEastAsia" w:hint="eastAsia"/>
          <w:sz w:val="28"/>
        </w:rPr>
        <w:t>生活权益部</w:t>
      </w:r>
      <w:r>
        <w:rPr>
          <w:rFonts w:ascii="仿宋" w:eastAsia="仿宋" w:hAnsi="仿宋" w:cstheme="minorEastAsia" w:hint="eastAsia"/>
          <w:sz w:val="28"/>
        </w:rPr>
        <w:t>，</w:t>
      </w:r>
      <w:r w:rsidRPr="008869FF">
        <w:rPr>
          <w:rFonts w:ascii="仿宋" w:eastAsia="仿宋" w:hAnsi="仿宋" w:cstheme="minorEastAsia" w:hint="eastAsia"/>
          <w:sz w:val="28"/>
        </w:rPr>
        <w:t>以全心全意为研究生服务，及时反映研究生生活、学习、科研等各方面权益诉求</w:t>
      </w:r>
      <w:r>
        <w:rPr>
          <w:rFonts w:ascii="仿宋" w:eastAsia="仿宋" w:hAnsi="仿宋" w:cstheme="minorEastAsia" w:hint="eastAsia"/>
          <w:sz w:val="28"/>
        </w:rPr>
        <w:t>为中心</w:t>
      </w:r>
      <w:r w:rsidRPr="008869FF">
        <w:rPr>
          <w:rFonts w:ascii="仿宋" w:eastAsia="仿宋" w:hAnsi="仿宋" w:cstheme="minorEastAsia" w:hint="eastAsia"/>
          <w:sz w:val="28"/>
        </w:rPr>
        <w:t>，充分发挥好学校与广大研究生之间的桥梁纽带作用，合理有序地表达和维护研究生正当权益，助推研究生成长成才为服务宗旨。</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第二条  在西北农林科技大学食品科学与工程学院</w:t>
      </w:r>
      <w:r>
        <w:rPr>
          <w:rFonts w:ascii="仿宋" w:eastAsia="仿宋" w:hAnsi="仿宋" w:cstheme="minorEastAsia" w:hint="eastAsia"/>
          <w:sz w:val="28"/>
        </w:rPr>
        <w:t>党委的</w:t>
      </w:r>
      <w:r w:rsidRPr="008869FF">
        <w:rPr>
          <w:rFonts w:ascii="仿宋" w:eastAsia="仿宋" w:hAnsi="仿宋" w:cstheme="minorEastAsia" w:hint="eastAsia"/>
          <w:sz w:val="28"/>
        </w:rPr>
        <w:t>领导下，由西北农林科技大学食品科学与工程学院研究生会生活权益部具体负责。</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第三条  本制度的服务对象为西北农林科技大学食品科学与工程学院全体在籍研究生。</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第四条  研究生享有受教育权，国家、社会、学校和家庭尊重和保障研究生的受教育权。研究生不分性别、民族、种族、家庭财产状况、宗教信仰等，依法平等地享有权利。</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lastRenderedPageBreak/>
        <w:t>第五条  国家、社会、学校和家庭应当教育和帮助研究生维护自己的合法权益，增强自我保护的意识和能力，增强社会责任感。</w:t>
      </w:r>
    </w:p>
    <w:p w:rsidR="00FC1DFD" w:rsidRPr="003E3404" w:rsidRDefault="00FC1DFD" w:rsidP="00FC1DFD">
      <w:pPr>
        <w:jc w:val="center"/>
        <w:rPr>
          <w:rFonts w:ascii="仿宋" w:eastAsia="仿宋" w:hAnsi="仿宋" w:cstheme="minorEastAsia"/>
          <w:b/>
          <w:sz w:val="28"/>
        </w:rPr>
      </w:pPr>
      <w:r w:rsidRPr="003E3404">
        <w:rPr>
          <w:rFonts w:ascii="仿宋" w:eastAsia="仿宋" w:hAnsi="仿宋" w:cstheme="minorEastAsia" w:hint="eastAsia"/>
          <w:b/>
          <w:sz w:val="28"/>
        </w:rPr>
        <w:t>第二章  权益管理机制</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第六条  为确保研究生会权益保障制度的顺利建设及成功运营，研究生会可以成立权益管理团队，该团队主要由研究生会</w:t>
      </w:r>
      <w:r>
        <w:rPr>
          <w:rFonts w:ascii="仿宋" w:eastAsia="仿宋" w:hAnsi="仿宋" w:cstheme="minorEastAsia" w:hint="eastAsia"/>
          <w:sz w:val="28"/>
        </w:rPr>
        <w:t>主席团、</w:t>
      </w:r>
      <w:r w:rsidRPr="008869FF">
        <w:rPr>
          <w:rFonts w:ascii="仿宋" w:eastAsia="仿宋" w:hAnsi="仿宋" w:cstheme="minorEastAsia" w:hint="eastAsia"/>
          <w:sz w:val="28"/>
        </w:rPr>
        <w:t>生活权益部及各部门联络员共同组成。生活权益部门应与各部门做好联络工作，以便将相关问题及时反馈给各部门，并协调帮助各部门做好解决工作。</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第七条  该管理团队主要分为信息收集、信息反馈、协调帮助三大部分，每个部分有专人进行主要负责。</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第八条  权益管理团队的基本职责：</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（一）组织开展各种形式的教育宣传活动，增强研究生的维权意识；</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（二）沟通学院或学校党政机关，通过学</w:t>
      </w:r>
      <w:r>
        <w:rPr>
          <w:rFonts w:ascii="仿宋" w:eastAsia="仿宋" w:hAnsi="仿宋" w:cstheme="minorEastAsia" w:hint="eastAsia"/>
          <w:sz w:val="28"/>
        </w:rPr>
        <w:t>院</w:t>
      </w:r>
      <w:r w:rsidRPr="008869FF">
        <w:rPr>
          <w:rFonts w:ascii="仿宋" w:eastAsia="仿宋" w:hAnsi="仿宋" w:cstheme="minorEastAsia" w:hint="eastAsia"/>
          <w:sz w:val="28"/>
        </w:rPr>
        <w:t>各种渠道，反映研究生的建议、意见和要求，参与涉及学生学校事务的民主管理，维护同学的正当权益；</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（三）组织研究生开展勤工助学、校园公益等活动，协助学院解决研究生在学习和生活中遇到的实际问题。</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（四）倡导良好的学风，促进研究生之间、研究生与导师之间的团结，为广大同学建设一个良好的学习、生活环境。</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（五）对信息的收集及反馈要及时，高效地整理各类信息并进行统计，还要协助及监督各部门处理问题，不能拖延。</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第九条  生活权益部门及权益管理团队应具体</w:t>
      </w:r>
      <w:r>
        <w:rPr>
          <w:rFonts w:ascii="仿宋" w:eastAsia="仿宋" w:hAnsi="仿宋" w:cstheme="minorEastAsia" w:hint="eastAsia"/>
          <w:sz w:val="28"/>
        </w:rPr>
        <w:t>分工到个人，每个人应有自己的主要负责板块，使保障制度可以有条理、制度化、</w:t>
      </w:r>
      <w:r w:rsidRPr="008869FF">
        <w:rPr>
          <w:rFonts w:ascii="仿宋" w:eastAsia="仿宋" w:hAnsi="仿宋" w:cstheme="minorEastAsia" w:hint="eastAsia"/>
          <w:sz w:val="28"/>
        </w:rPr>
        <w:t>高效的进行。</w:t>
      </w:r>
    </w:p>
    <w:p w:rsidR="00FC1DFD" w:rsidRPr="004F3F16" w:rsidRDefault="00FC1DFD" w:rsidP="00FC1DFD">
      <w:pPr>
        <w:jc w:val="center"/>
        <w:rPr>
          <w:rFonts w:ascii="仿宋" w:eastAsia="仿宋" w:hAnsi="仿宋" w:cstheme="minorEastAsia"/>
          <w:b/>
          <w:sz w:val="28"/>
        </w:rPr>
      </w:pPr>
      <w:r w:rsidRPr="004F3F16">
        <w:rPr>
          <w:rFonts w:ascii="仿宋" w:eastAsia="仿宋" w:hAnsi="仿宋" w:cstheme="minorEastAsia" w:hint="eastAsia"/>
          <w:b/>
          <w:sz w:val="28"/>
        </w:rPr>
        <w:t xml:space="preserve">第三章 </w:t>
      </w:r>
      <w:r w:rsidRPr="004F3F16">
        <w:rPr>
          <w:rFonts w:ascii="仿宋" w:eastAsia="仿宋" w:hAnsi="仿宋" w:cstheme="minorEastAsia"/>
          <w:b/>
          <w:sz w:val="28"/>
        </w:rPr>
        <w:t xml:space="preserve"> </w:t>
      </w:r>
      <w:r w:rsidRPr="004F3F16">
        <w:rPr>
          <w:rFonts w:ascii="仿宋" w:eastAsia="仿宋" w:hAnsi="仿宋" w:cstheme="minorEastAsia" w:hint="eastAsia"/>
          <w:b/>
          <w:sz w:val="28"/>
        </w:rPr>
        <w:t>权益运行机制</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lastRenderedPageBreak/>
        <w:t>第十条  研究生会生活权益部通过管理研究生会权益邮箱服务，查看研究生会微博、</w:t>
      </w:r>
      <w:proofErr w:type="gramStart"/>
      <w:r w:rsidRPr="008869FF">
        <w:rPr>
          <w:rFonts w:ascii="仿宋" w:eastAsia="仿宋" w:hAnsi="仿宋" w:cstheme="minorEastAsia" w:hint="eastAsia"/>
          <w:sz w:val="28"/>
        </w:rPr>
        <w:t>微信平台</w:t>
      </w:r>
      <w:proofErr w:type="gramEnd"/>
      <w:r>
        <w:rPr>
          <w:rFonts w:ascii="仿宋" w:eastAsia="仿宋" w:hAnsi="仿宋" w:cstheme="minorEastAsia" w:hint="eastAsia"/>
          <w:sz w:val="28"/>
        </w:rPr>
        <w:t>、邮箱、信箱中</w:t>
      </w:r>
      <w:r w:rsidRPr="008869FF">
        <w:rPr>
          <w:rFonts w:ascii="仿宋" w:eastAsia="仿宋" w:hAnsi="仿宋" w:cstheme="minorEastAsia" w:hint="eastAsia"/>
          <w:sz w:val="28"/>
        </w:rPr>
        <w:t>的相关留言，定期针对研究生普遍关心的问题开展调研，收集和整理研究生在日常学习和生活中所遇到的问题以及研究生所提出的建议。</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第十一条  研究生会生活权益部针对研究生所提出的问题和建议，形成书面的研究生权益维护报告并向研究生会主席团进行反应，研究生会主席团经过讨论和审查，针对能够有效改善研究生生活和学习的权益诉求形成书面的申请，向学院有关领导和部门进行反馈，争取有关问题能够得到及时的解决。</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第十二条  研究生会</w:t>
      </w:r>
      <w:r>
        <w:rPr>
          <w:rFonts w:ascii="仿宋" w:eastAsia="仿宋" w:hAnsi="仿宋" w:cstheme="minorEastAsia" w:hint="eastAsia"/>
          <w:sz w:val="28"/>
        </w:rPr>
        <w:t>将跟</w:t>
      </w:r>
      <w:r w:rsidRPr="008869FF">
        <w:rPr>
          <w:rFonts w:ascii="仿宋" w:eastAsia="仿宋" w:hAnsi="仿宋" w:cstheme="minorEastAsia" w:hint="eastAsia"/>
          <w:sz w:val="28"/>
        </w:rPr>
        <w:t>据学院有关领导和部门对问题的处理办法，通过研究生会权益</w:t>
      </w:r>
      <w:proofErr w:type="gramStart"/>
      <w:r w:rsidRPr="008869FF">
        <w:rPr>
          <w:rFonts w:ascii="仿宋" w:eastAsia="仿宋" w:hAnsi="仿宋" w:cstheme="minorEastAsia" w:hint="eastAsia"/>
          <w:sz w:val="28"/>
        </w:rPr>
        <w:t>服务微博平台</w:t>
      </w:r>
      <w:proofErr w:type="gramEnd"/>
      <w:r w:rsidRPr="008869FF">
        <w:rPr>
          <w:rFonts w:ascii="仿宋" w:eastAsia="仿宋" w:hAnsi="仿宋" w:cstheme="minorEastAsia" w:hint="eastAsia"/>
          <w:sz w:val="28"/>
        </w:rPr>
        <w:t>、权益服务</w:t>
      </w:r>
      <w:proofErr w:type="gramStart"/>
      <w:r w:rsidRPr="008869FF">
        <w:rPr>
          <w:rFonts w:ascii="仿宋" w:eastAsia="仿宋" w:hAnsi="仿宋" w:cstheme="minorEastAsia" w:hint="eastAsia"/>
          <w:sz w:val="28"/>
        </w:rPr>
        <w:t>微信平台</w:t>
      </w:r>
      <w:proofErr w:type="gramEnd"/>
      <w:r w:rsidRPr="008869FF">
        <w:rPr>
          <w:rFonts w:ascii="仿宋" w:eastAsia="仿宋" w:hAnsi="仿宋" w:cstheme="minorEastAsia" w:hint="eastAsia"/>
          <w:sz w:val="28"/>
        </w:rPr>
        <w:t>向广大研究生反馈处理方案，并将研究生在处理方案实施过程中的建议及时向学院有关领导和部门进行反馈。</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第十三条  院研究生会主席团与学生工作委员会就研究生权益服务进行及时的沟通和对接，反映广大研究生的权益诉求。</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第十四条  研究生会权益服务部门对涉及研究生生活及学习的方面进行意见征集，并对意见及时进行汇总和整理、反馈。</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第十五条  研究生协同学生会定期举办院领导与学生面对面活动，并组织部分研究生参会，将研究生向院领导所反映的问题及院领导的回复进行汇总及整理，形成工作总结。</w:t>
      </w:r>
    </w:p>
    <w:p w:rsidR="00FC1DFD" w:rsidRPr="004F3F16" w:rsidRDefault="00FC1DFD" w:rsidP="00FC1DFD">
      <w:pPr>
        <w:jc w:val="center"/>
        <w:rPr>
          <w:rFonts w:ascii="仿宋" w:eastAsia="仿宋" w:hAnsi="仿宋" w:cstheme="minorEastAsia"/>
          <w:b/>
          <w:sz w:val="28"/>
        </w:rPr>
      </w:pPr>
      <w:r w:rsidRPr="004F3F16">
        <w:rPr>
          <w:rFonts w:ascii="仿宋" w:eastAsia="仿宋" w:hAnsi="仿宋" w:cstheme="minorEastAsia" w:hint="eastAsia"/>
          <w:b/>
          <w:sz w:val="28"/>
        </w:rPr>
        <w:t xml:space="preserve">第四章 </w:t>
      </w:r>
      <w:r w:rsidRPr="004F3F16">
        <w:rPr>
          <w:rFonts w:ascii="仿宋" w:eastAsia="仿宋" w:hAnsi="仿宋" w:cstheme="minorEastAsia"/>
          <w:b/>
          <w:sz w:val="28"/>
        </w:rPr>
        <w:t xml:space="preserve"> </w:t>
      </w:r>
      <w:r w:rsidRPr="004F3F16">
        <w:rPr>
          <w:rFonts w:ascii="仿宋" w:eastAsia="仿宋" w:hAnsi="仿宋" w:cstheme="minorEastAsia" w:hint="eastAsia"/>
          <w:b/>
          <w:sz w:val="28"/>
        </w:rPr>
        <w:t>权益服务机制</w:t>
      </w:r>
    </w:p>
    <w:p w:rsidR="00FC1DFD" w:rsidRPr="008869FF" w:rsidRDefault="00FC1DFD" w:rsidP="00FC1DFD">
      <w:pPr>
        <w:rPr>
          <w:rFonts w:ascii="仿宋" w:eastAsia="仿宋" w:hAnsi="仿宋" w:cstheme="minorEastAsia"/>
          <w:sz w:val="28"/>
        </w:rPr>
      </w:pPr>
      <w:r w:rsidRPr="008869FF">
        <w:rPr>
          <w:rFonts w:ascii="仿宋" w:eastAsia="仿宋" w:hAnsi="仿宋" w:cstheme="minorEastAsia" w:hint="eastAsia"/>
          <w:sz w:val="28"/>
        </w:rPr>
        <w:t xml:space="preserve">   </w:t>
      </w:r>
      <w:r w:rsidRPr="008869FF">
        <w:rPr>
          <w:rFonts w:ascii="仿宋" w:eastAsia="仿宋" w:hAnsi="仿宋" w:cstheme="minorEastAsia"/>
          <w:sz w:val="28"/>
        </w:rPr>
        <w:t xml:space="preserve"> </w:t>
      </w:r>
      <w:r w:rsidRPr="008869FF">
        <w:rPr>
          <w:rFonts w:ascii="仿宋" w:eastAsia="仿宋" w:hAnsi="仿宋" w:cstheme="minorEastAsia" w:hint="eastAsia"/>
          <w:sz w:val="28"/>
        </w:rPr>
        <w:t xml:space="preserve">第十六条  </w:t>
      </w:r>
      <w:proofErr w:type="gramStart"/>
      <w:r w:rsidRPr="008869FF">
        <w:rPr>
          <w:rFonts w:ascii="仿宋" w:eastAsia="仿宋" w:hAnsi="仿宋" w:cstheme="minorEastAsia" w:hint="eastAsia"/>
          <w:sz w:val="28"/>
        </w:rPr>
        <w:t>微信反映</w:t>
      </w:r>
      <w:proofErr w:type="gramEnd"/>
    </w:p>
    <w:p w:rsidR="00FC1DFD" w:rsidRDefault="00FC1DFD" w:rsidP="00FC1DFD">
      <w:pPr>
        <w:ind w:firstLine="570"/>
        <w:rPr>
          <w:rFonts w:ascii="仿宋" w:eastAsia="仿宋" w:hAnsi="仿宋" w:cstheme="minorEastAsia"/>
          <w:sz w:val="28"/>
        </w:rPr>
      </w:pPr>
      <w:r w:rsidRPr="008869FF">
        <w:rPr>
          <w:rFonts w:ascii="仿宋" w:eastAsia="仿宋" w:hAnsi="仿宋" w:cstheme="minorEastAsia" w:hint="eastAsia"/>
          <w:sz w:val="28"/>
        </w:rPr>
        <w:t>西北农林科技大学食品学院研究生会生活权益中心协助</w:t>
      </w:r>
      <w:r>
        <w:rPr>
          <w:rFonts w:ascii="仿宋" w:eastAsia="仿宋" w:hAnsi="仿宋" w:cstheme="minorEastAsia" w:hint="eastAsia"/>
          <w:sz w:val="28"/>
        </w:rPr>
        <w:t>新宣部</w:t>
      </w:r>
      <w:r w:rsidRPr="008869FF">
        <w:rPr>
          <w:rFonts w:ascii="仿宋" w:eastAsia="仿宋" w:hAnsi="仿宋" w:cstheme="minorEastAsia" w:hint="eastAsia"/>
          <w:sz w:val="28"/>
        </w:rPr>
        <w:t>管理</w:t>
      </w:r>
      <w:r w:rsidRPr="008869FF">
        <w:rPr>
          <w:rFonts w:ascii="仿宋" w:eastAsia="仿宋" w:hAnsi="仿宋" w:cstheme="minorEastAsia" w:hint="eastAsia"/>
          <w:sz w:val="28"/>
        </w:rPr>
        <w:lastRenderedPageBreak/>
        <w:t>西北农林科技大学食品学院研究生会官方微信“西农食品研究生”</w:t>
      </w:r>
      <w:r>
        <w:rPr>
          <w:rFonts w:ascii="仿宋" w:eastAsia="仿宋" w:hAnsi="仿宋" w:cstheme="minorEastAsia" w:hint="eastAsia"/>
          <w:sz w:val="28"/>
        </w:rPr>
        <w:t>中“食权食美”</w:t>
      </w:r>
      <w:r w:rsidRPr="008869FF">
        <w:rPr>
          <w:rFonts w:ascii="仿宋" w:eastAsia="仿宋" w:hAnsi="仿宋" w:cstheme="minorEastAsia" w:hint="eastAsia"/>
          <w:sz w:val="28"/>
        </w:rPr>
        <w:t>板块，每周定期向研究生群体推送生活及权益维护知识，收集研究生在该平台上反映的日常生活和学习中所遇到的问题并每周整理一次，定期在该平台上给大家做出回复。</w:t>
      </w:r>
    </w:p>
    <w:p w:rsidR="00FC1DFD" w:rsidRDefault="00FC1DFD" w:rsidP="00FC1DFD">
      <w:pPr>
        <w:ind w:firstLineChars="200" w:firstLine="560"/>
        <w:rPr>
          <w:rFonts w:ascii="仿宋" w:eastAsia="仿宋" w:hAnsi="仿宋" w:cstheme="minorEastAsia"/>
          <w:sz w:val="28"/>
        </w:rPr>
      </w:pPr>
      <w:r>
        <w:rPr>
          <w:rFonts w:ascii="仿宋" w:eastAsia="仿宋" w:hAnsi="仿宋" w:cstheme="minorEastAsia" w:hint="eastAsia"/>
          <w:sz w:val="28"/>
        </w:rPr>
        <w:t>第十七条  邮箱反映</w:t>
      </w:r>
    </w:p>
    <w:p w:rsidR="00FC1DFD" w:rsidRPr="00E9795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研究生会权益中心</w:t>
      </w:r>
      <w:r>
        <w:rPr>
          <w:rFonts w:ascii="仿宋" w:eastAsia="仿宋" w:hAnsi="仿宋" w:cstheme="minorEastAsia" w:hint="eastAsia"/>
          <w:sz w:val="28"/>
        </w:rPr>
        <w:t>的邮箱是</w:t>
      </w:r>
      <w:r w:rsidRPr="00143E02">
        <w:rPr>
          <w:rFonts w:ascii="仿宋" w:eastAsia="仿宋" w:hAnsi="仿宋" w:cstheme="minorEastAsia"/>
          <w:sz w:val="28"/>
        </w:rPr>
        <w:t>s_shipinyanfenhui@163.com</w:t>
      </w:r>
      <w:r>
        <w:rPr>
          <w:rFonts w:ascii="仿宋" w:eastAsia="仿宋" w:hAnsi="仿宋" w:cstheme="minorEastAsia" w:hint="eastAsia"/>
          <w:sz w:val="28"/>
        </w:rPr>
        <w:t>，生活权益部将随时关注邮箱动态，对于</w:t>
      </w:r>
      <w:r w:rsidRPr="008869FF">
        <w:rPr>
          <w:rFonts w:ascii="仿宋" w:eastAsia="仿宋" w:hAnsi="仿宋" w:cstheme="minorEastAsia" w:hint="eastAsia"/>
          <w:sz w:val="28"/>
        </w:rPr>
        <w:t>研究生在日常生活和学习中</w:t>
      </w:r>
      <w:r>
        <w:rPr>
          <w:rFonts w:ascii="仿宋" w:eastAsia="仿宋" w:hAnsi="仿宋" w:cstheme="minorEastAsia" w:hint="eastAsia"/>
          <w:sz w:val="28"/>
        </w:rPr>
        <w:t>所</w:t>
      </w:r>
      <w:r w:rsidRPr="008869FF">
        <w:rPr>
          <w:rFonts w:ascii="仿宋" w:eastAsia="仿宋" w:hAnsi="仿宋" w:cstheme="minorEastAsia" w:hint="eastAsia"/>
          <w:sz w:val="28"/>
        </w:rPr>
        <w:t>反映</w:t>
      </w:r>
      <w:r>
        <w:rPr>
          <w:rFonts w:ascii="仿宋" w:eastAsia="仿宋" w:hAnsi="仿宋" w:cstheme="minorEastAsia" w:hint="eastAsia"/>
          <w:sz w:val="28"/>
        </w:rPr>
        <w:t>出</w:t>
      </w:r>
      <w:r w:rsidRPr="008869FF">
        <w:rPr>
          <w:rFonts w:ascii="仿宋" w:eastAsia="仿宋" w:hAnsi="仿宋" w:cstheme="minorEastAsia" w:hint="eastAsia"/>
          <w:sz w:val="28"/>
        </w:rPr>
        <w:t>的问题</w:t>
      </w:r>
      <w:r>
        <w:rPr>
          <w:rFonts w:ascii="仿宋" w:eastAsia="仿宋" w:hAnsi="仿宋" w:cstheme="minorEastAsia" w:hint="eastAsia"/>
          <w:sz w:val="28"/>
        </w:rPr>
        <w:t>及时汇总整理</w:t>
      </w:r>
      <w:r w:rsidRPr="008869FF">
        <w:rPr>
          <w:rFonts w:ascii="仿宋" w:eastAsia="仿宋" w:hAnsi="仿宋" w:cstheme="minorEastAsia" w:hint="eastAsia"/>
          <w:sz w:val="28"/>
        </w:rPr>
        <w:t>，给大家做出</w:t>
      </w:r>
      <w:r>
        <w:rPr>
          <w:rFonts w:ascii="仿宋" w:eastAsia="仿宋" w:hAnsi="仿宋" w:cstheme="minorEastAsia" w:hint="eastAsia"/>
          <w:sz w:val="28"/>
        </w:rPr>
        <w:t>相应</w:t>
      </w:r>
      <w:r w:rsidRPr="008869FF">
        <w:rPr>
          <w:rFonts w:ascii="仿宋" w:eastAsia="仿宋" w:hAnsi="仿宋" w:cstheme="minorEastAsia" w:hint="eastAsia"/>
          <w:sz w:val="28"/>
        </w:rPr>
        <w:t>回复。</w:t>
      </w:r>
    </w:p>
    <w:p w:rsidR="00FC1DFD" w:rsidRPr="008869FF" w:rsidRDefault="00FC1DFD" w:rsidP="00FC1DFD">
      <w:pPr>
        <w:rPr>
          <w:rFonts w:ascii="仿宋" w:eastAsia="仿宋" w:hAnsi="仿宋" w:cstheme="minorEastAsia"/>
          <w:sz w:val="28"/>
        </w:rPr>
      </w:pPr>
      <w:r w:rsidRPr="008869FF">
        <w:rPr>
          <w:rFonts w:ascii="仿宋" w:eastAsia="仿宋" w:hAnsi="仿宋" w:cstheme="minorEastAsia" w:hint="eastAsia"/>
          <w:sz w:val="28"/>
        </w:rPr>
        <w:t xml:space="preserve">    </w:t>
      </w:r>
      <w:r>
        <w:rPr>
          <w:rFonts w:ascii="仿宋" w:eastAsia="仿宋" w:hAnsi="仿宋" w:cstheme="minorEastAsia" w:hint="eastAsia"/>
          <w:sz w:val="28"/>
        </w:rPr>
        <w:t>第十八</w:t>
      </w:r>
      <w:r w:rsidRPr="008869FF">
        <w:rPr>
          <w:rFonts w:ascii="仿宋" w:eastAsia="仿宋" w:hAnsi="仿宋" w:cstheme="minorEastAsia" w:hint="eastAsia"/>
          <w:sz w:val="28"/>
        </w:rPr>
        <w:t xml:space="preserve">条  </w:t>
      </w:r>
      <w:r>
        <w:rPr>
          <w:rFonts w:ascii="仿宋" w:eastAsia="仿宋" w:hAnsi="仿宋" w:cstheme="minorEastAsia" w:hint="eastAsia"/>
          <w:sz w:val="28"/>
        </w:rPr>
        <w:t>信箱反映</w:t>
      </w:r>
    </w:p>
    <w:p w:rsidR="00FC1DFD" w:rsidRPr="008869FF" w:rsidRDefault="00FC1DFD" w:rsidP="00FC1DFD">
      <w:pPr>
        <w:rPr>
          <w:rFonts w:ascii="仿宋" w:eastAsia="仿宋" w:hAnsi="仿宋" w:cstheme="minorEastAsia"/>
          <w:sz w:val="28"/>
        </w:rPr>
      </w:pPr>
      <w:r w:rsidRPr="008869FF">
        <w:rPr>
          <w:rFonts w:ascii="仿宋" w:eastAsia="仿宋" w:hAnsi="仿宋" w:cstheme="minorEastAsia" w:hint="eastAsia"/>
          <w:sz w:val="28"/>
        </w:rPr>
        <w:t xml:space="preserve">    研究生会权益中心会在研究生宿舍楼</w:t>
      </w:r>
      <w:r>
        <w:rPr>
          <w:rFonts w:ascii="仿宋" w:eastAsia="仿宋" w:hAnsi="仿宋" w:cstheme="minorEastAsia" w:hint="eastAsia"/>
          <w:sz w:val="28"/>
        </w:rPr>
        <w:t>、实验楼</w:t>
      </w:r>
      <w:r w:rsidRPr="008869FF">
        <w:rPr>
          <w:rFonts w:ascii="仿宋" w:eastAsia="仿宋" w:hAnsi="仿宋" w:cstheme="minorEastAsia" w:hint="eastAsia"/>
          <w:sz w:val="28"/>
        </w:rPr>
        <w:t>下放有专门的意见箱，收集研究生在日常生活和学习中所遇到的问题并且每周整理一次，形成书面的研究生权益维护报告。</w:t>
      </w:r>
    </w:p>
    <w:p w:rsidR="00FC1DFD" w:rsidRPr="008869FF" w:rsidRDefault="00FC1DFD" w:rsidP="00FC1DFD">
      <w:pPr>
        <w:tabs>
          <w:tab w:val="left" w:pos="322"/>
        </w:tabs>
        <w:rPr>
          <w:rFonts w:ascii="仿宋" w:eastAsia="仿宋" w:hAnsi="仿宋" w:cstheme="minorEastAsia"/>
          <w:sz w:val="28"/>
        </w:rPr>
      </w:pPr>
      <w:r w:rsidRPr="008869FF">
        <w:rPr>
          <w:rFonts w:ascii="仿宋" w:eastAsia="仿宋" w:hAnsi="仿宋" w:cstheme="minorEastAsia" w:hint="eastAsia"/>
          <w:sz w:val="28"/>
        </w:rPr>
        <w:t xml:space="preserve">    第十九条  </w:t>
      </w:r>
      <w:r>
        <w:rPr>
          <w:rFonts w:ascii="仿宋" w:eastAsia="仿宋" w:hAnsi="仿宋" w:cstheme="minorEastAsia" w:hint="eastAsia"/>
          <w:sz w:val="28"/>
        </w:rPr>
        <w:t>定期调研</w:t>
      </w:r>
    </w:p>
    <w:p w:rsidR="00FC1DFD" w:rsidRPr="008869FF" w:rsidRDefault="00FC1DFD" w:rsidP="00FC1DFD">
      <w:pPr>
        <w:rPr>
          <w:rFonts w:ascii="仿宋" w:eastAsia="仿宋" w:hAnsi="仿宋" w:cstheme="minorEastAsia"/>
          <w:sz w:val="28"/>
        </w:rPr>
      </w:pPr>
      <w:r w:rsidRPr="008869FF">
        <w:rPr>
          <w:rFonts w:ascii="仿宋" w:eastAsia="仿宋" w:hAnsi="仿宋" w:cstheme="minorEastAsia" w:hint="eastAsia"/>
          <w:sz w:val="28"/>
        </w:rPr>
        <w:t xml:space="preserve">    研究生会生活权益中心定期针对研究生在学习与生活中普遍关心的问题开展满意度调查，采取随机抽样的</w:t>
      </w:r>
      <w:r>
        <w:rPr>
          <w:rFonts w:ascii="仿宋" w:eastAsia="仿宋" w:hAnsi="仿宋" w:cstheme="minorEastAsia" w:hint="eastAsia"/>
          <w:sz w:val="28"/>
        </w:rPr>
        <w:t>方式在研究生中发放调查问卷，形成调查报告并由研究生会主席团向学院</w:t>
      </w:r>
      <w:r w:rsidRPr="008869FF">
        <w:rPr>
          <w:rFonts w:ascii="仿宋" w:eastAsia="仿宋" w:hAnsi="仿宋" w:cstheme="minorEastAsia" w:hint="eastAsia"/>
          <w:sz w:val="28"/>
        </w:rPr>
        <w:t>有关领导和部门反映研究生的诉求。</w:t>
      </w:r>
    </w:p>
    <w:p w:rsidR="00FC1DFD" w:rsidRPr="004F3F16" w:rsidRDefault="00FC1DFD" w:rsidP="00FC1DFD">
      <w:pPr>
        <w:jc w:val="center"/>
        <w:rPr>
          <w:rFonts w:ascii="仿宋" w:eastAsia="仿宋" w:hAnsi="仿宋" w:cstheme="minorEastAsia"/>
          <w:b/>
          <w:sz w:val="28"/>
        </w:rPr>
      </w:pPr>
      <w:r w:rsidRPr="004F3F16">
        <w:rPr>
          <w:rFonts w:ascii="仿宋" w:eastAsia="仿宋" w:hAnsi="仿宋" w:cstheme="minorEastAsia" w:hint="eastAsia"/>
          <w:b/>
          <w:sz w:val="28"/>
        </w:rPr>
        <w:t>第五章 附则</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第二十条  研究生会将客观、公正地反映研究生所提出的问题及建议，对其进行详细地调查。</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第二十一条  研究生</w:t>
      </w:r>
      <w:r>
        <w:rPr>
          <w:rFonts w:ascii="仿宋" w:eastAsia="仿宋" w:hAnsi="仿宋" w:cstheme="minorEastAsia" w:hint="eastAsia"/>
          <w:sz w:val="28"/>
        </w:rPr>
        <w:t>会在核实研究生的权益投诉后，将在五个工作日内联系学院</w:t>
      </w:r>
      <w:r w:rsidRPr="008869FF">
        <w:rPr>
          <w:rFonts w:ascii="仿宋" w:eastAsia="仿宋" w:hAnsi="仿宋" w:cstheme="minorEastAsia" w:hint="eastAsia"/>
          <w:sz w:val="28"/>
        </w:rPr>
        <w:t>相关领导和部门对研究生所提出的问题进行处理。</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 xml:space="preserve">第二十二条  </w:t>
      </w:r>
      <w:r>
        <w:rPr>
          <w:rFonts w:ascii="仿宋" w:eastAsia="仿宋" w:hAnsi="仿宋" w:cstheme="minorEastAsia" w:hint="eastAsia"/>
          <w:sz w:val="28"/>
        </w:rPr>
        <w:t>研究生会在确认学院</w:t>
      </w:r>
      <w:r w:rsidRPr="008869FF">
        <w:rPr>
          <w:rFonts w:ascii="仿宋" w:eastAsia="仿宋" w:hAnsi="仿宋" w:cstheme="minorEastAsia" w:hint="eastAsia"/>
          <w:sz w:val="28"/>
        </w:rPr>
        <w:t>有关领导对研究生权益投诉的解</w:t>
      </w:r>
      <w:r w:rsidRPr="008869FF">
        <w:rPr>
          <w:rFonts w:ascii="仿宋" w:eastAsia="仿宋" w:hAnsi="仿宋" w:cstheme="minorEastAsia" w:hint="eastAsia"/>
          <w:sz w:val="28"/>
        </w:rPr>
        <w:lastRenderedPageBreak/>
        <w:t>决方案后，将在五个工作日内进行点对点回复。</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 xml:space="preserve">第二十三条  </w:t>
      </w:r>
      <w:r>
        <w:rPr>
          <w:rFonts w:ascii="仿宋" w:eastAsia="仿宋" w:hAnsi="仿宋" w:cstheme="minorEastAsia" w:hint="eastAsia"/>
          <w:sz w:val="28"/>
        </w:rPr>
        <w:t>研究生会将会通过官网、</w:t>
      </w:r>
      <w:proofErr w:type="gramStart"/>
      <w:r>
        <w:rPr>
          <w:rFonts w:ascii="仿宋" w:eastAsia="仿宋" w:hAnsi="仿宋" w:cstheme="minorEastAsia" w:hint="eastAsia"/>
          <w:sz w:val="28"/>
        </w:rPr>
        <w:t>微信平台</w:t>
      </w:r>
      <w:proofErr w:type="gramEnd"/>
      <w:r>
        <w:rPr>
          <w:rFonts w:ascii="仿宋" w:eastAsia="仿宋" w:hAnsi="仿宋" w:cstheme="minorEastAsia" w:hint="eastAsia"/>
          <w:sz w:val="28"/>
        </w:rPr>
        <w:t>等媒介将学院</w:t>
      </w:r>
      <w:r w:rsidRPr="008869FF">
        <w:rPr>
          <w:rFonts w:ascii="仿宋" w:eastAsia="仿宋" w:hAnsi="仿宋" w:cstheme="minorEastAsia" w:hint="eastAsia"/>
          <w:sz w:val="28"/>
        </w:rPr>
        <w:t>有关部门的处理结果如实进行公布。</w:t>
      </w:r>
    </w:p>
    <w:p w:rsidR="00FC1DFD" w:rsidRPr="008869FF" w:rsidRDefault="00FC1DFD" w:rsidP="00FC1DFD">
      <w:pPr>
        <w:ind w:firstLineChars="200" w:firstLine="560"/>
        <w:rPr>
          <w:rFonts w:ascii="仿宋" w:eastAsia="仿宋" w:hAnsi="仿宋" w:cstheme="minorEastAsia"/>
          <w:sz w:val="28"/>
        </w:rPr>
      </w:pPr>
      <w:r w:rsidRPr="008869FF">
        <w:rPr>
          <w:rFonts w:ascii="仿宋" w:eastAsia="仿宋" w:hAnsi="仿宋" w:cstheme="minorEastAsia" w:hint="eastAsia"/>
          <w:sz w:val="28"/>
        </w:rPr>
        <w:t>第二十四条  本制度解释权</w:t>
      </w:r>
      <w:proofErr w:type="gramStart"/>
      <w:r w:rsidRPr="008869FF">
        <w:rPr>
          <w:rFonts w:ascii="仿宋" w:eastAsia="仿宋" w:hAnsi="仿宋" w:cstheme="minorEastAsia" w:hint="eastAsia"/>
          <w:sz w:val="28"/>
        </w:rPr>
        <w:t>归西北农林</w:t>
      </w:r>
      <w:proofErr w:type="gramEnd"/>
      <w:r w:rsidRPr="008869FF">
        <w:rPr>
          <w:rFonts w:ascii="仿宋" w:eastAsia="仿宋" w:hAnsi="仿宋" w:cstheme="minorEastAsia" w:hint="eastAsia"/>
          <w:sz w:val="28"/>
        </w:rPr>
        <w:t>科技大学食品科学与工程学院研究生会所有。</w:t>
      </w:r>
    </w:p>
    <w:p w:rsidR="00FC1DFD" w:rsidRPr="008869FF" w:rsidRDefault="00FC1DFD" w:rsidP="00FC1DFD">
      <w:pPr>
        <w:rPr>
          <w:rFonts w:ascii="仿宋" w:eastAsia="仿宋" w:hAnsi="仿宋" w:cstheme="minorEastAsia"/>
          <w:sz w:val="28"/>
        </w:rPr>
      </w:pPr>
      <w:r w:rsidRPr="008869FF">
        <w:rPr>
          <w:rFonts w:ascii="仿宋" w:eastAsia="仿宋" w:hAnsi="仿宋" w:cstheme="minorEastAsia" w:hint="eastAsia"/>
          <w:sz w:val="28"/>
        </w:rPr>
        <w:t xml:space="preserve"> </w:t>
      </w:r>
    </w:p>
    <w:p w:rsidR="00FC1DFD" w:rsidRDefault="00FC1DFD" w:rsidP="00FC1DFD">
      <w:pPr>
        <w:ind w:firstLineChars="200" w:firstLine="480"/>
        <w:rPr>
          <w:rFonts w:asciiTheme="minorEastAsia" w:hAnsiTheme="minorEastAsia" w:cstheme="minorEastAsia"/>
          <w:sz w:val="24"/>
        </w:rPr>
      </w:pPr>
    </w:p>
    <w:p w:rsidR="00FC1DFD" w:rsidRPr="00FC1DFD" w:rsidRDefault="00FC1DFD">
      <w:pPr>
        <w:snapToGrid w:val="0"/>
      </w:pPr>
    </w:p>
    <w:sectPr w:rsidR="00FC1DFD" w:rsidRPr="00FC1DFD">
      <w:headerReference w:type="even" r:id="rId8"/>
      <w:headerReference w:type="default" r:id="rId9"/>
      <w:footerReference w:type="even" r:id="rId10"/>
      <w:footerReference w:type="default" r:id="rId11"/>
      <w:headerReference w:type="first" r:id="rId12"/>
      <w:footerReference w:type="first" r:id="rId13"/>
      <w:pgSz w:w="11906" w:h="16838"/>
      <w:pgMar w:top="255" w:right="1489" w:bottom="249" w:left="15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AF" w:rsidRDefault="006441AF">
      <w:r>
        <w:separator/>
      </w:r>
    </w:p>
  </w:endnote>
  <w:endnote w:type="continuationSeparator" w:id="0">
    <w:p w:rsidR="006441AF" w:rsidRDefault="0064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F" w:rsidRDefault="003850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F" w:rsidRDefault="0038500F">
    <w:pPr>
      <w:pStyle w:val="a5"/>
      <w:jc w:val="right"/>
    </w:pPr>
  </w:p>
  <w:p w:rsidR="0038500F" w:rsidRDefault="0038500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F" w:rsidRDefault="003850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AF" w:rsidRDefault="006441AF">
      <w:r>
        <w:separator/>
      </w:r>
    </w:p>
  </w:footnote>
  <w:footnote w:type="continuationSeparator" w:id="0">
    <w:p w:rsidR="006441AF" w:rsidRDefault="00644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F" w:rsidRDefault="003850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F" w:rsidRDefault="0038500F">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F" w:rsidRDefault="003850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5D"/>
    <w:rsid w:val="000348CF"/>
    <w:rsid w:val="000D01E6"/>
    <w:rsid w:val="000D77EA"/>
    <w:rsid w:val="00106D2F"/>
    <w:rsid w:val="001D06B6"/>
    <w:rsid w:val="002A33E8"/>
    <w:rsid w:val="002B4F60"/>
    <w:rsid w:val="002B5998"/>
    <w:rsid w:val="002E61AD"/>
    <w:rsid w:val="0034638F"/>
    <w:rsid w:val="00384733"/>
    <w:rsid w:val="0038500F"/>
    <w:rsid w:val="003A1D31"/>
    <w:rsid w:val="003E008C"/>
    <w:rsid w:val="004247CA"/>
    <w:rsid w:val="004565DB"/>
    <w:rsid w:val="004633F0"/>
    <w:rsid w:val="004E6360"/>
    <w:rsid w:val="00500178"/>
    <w:rsid w:val="00530C5C"/>
    <w:rsid w:val="005511E1"/>
    <w:rsid w:val="005F03D0"/>
    <w:rsid w:val="0061102B"/>
    <w:rsid w:val="00611774"/>
    <w:rsid w:val="006441AF"/>
    <w:rsid w:val="00663337"/>
    <w:rsid w:val="006634D5"/>
    <w:rsid w:val="00671B88"/>
    <w:rsid w:val="006B1A6E"/>
    <w:rsid w:val="006B33CE"/>
    <w:rsid w:val="006E5030"/>
    <w:rsid w:val="006E7C2F"/>
    <w:rsid w:val="0075174D"/>
    <w:rsid w:val="007C1B12"/>
    <w:rsid w:val="007C4A07"/>
    <w:rsid w:val="00830473"/>
    <w:rsid w:val="00861789"/>
    <w:rsid w:val="008623ED"/>
    <w:rsid w:val="008C05B7"/>
    <w:rsid w:val="009142E5"/>
    <w:rsid w:val="00974B0F"/>
    <w:rsid w:val="009B6F55"/>
    <w:rsid w:val="009F3470"/>
    <w:rsid w:val="00A30C27"/>
    <w:rsid w:val="00AA0683"/>
    <w:rsid w:val="00AF5E5C"/>
    <w:rsid w:val="00B76292"/>
    <w:rsid w:val="00BB2C5D"/>
    <w:rsid w:val="00C0202A"/>
    <w:rsid w:val="00C10FB4"/>
    <w:rsid w:val="00C97F2A"/>
    <w:rsid w:val="00CB7A4B"/>
    <w:rsid w:val="00D30AC9"/>
    <w:rsid w:val="00DB6919"/>
    <w:rsid w:val="00E575FB"/>
    <w:rsid w:val="00E837C5"/>
    <w:rsid w:val="00ED10DC"/>
    <w:rsid w:val="00EE20AA"/>
    <w:rsid w:val="00EE6276"/>
    <w:rsid w:val="00F10888"/>
    <w:rsid w:val="00F37E4D"/>
    <w:rsid w:val="00FC1DFD"/>
    <w:rsid w:val="00FC3E6F"/>
    <w:rsid w:val="09465CAA"/>
    <w:rsid w:val="13F913C6"/>
    <w:rsid w:val="1B430D25"/>
    <w:rsid w:val="1E014CED"/>
    <w:rsid w:val="1E0743EB"/>
    <w:rsid w:val="23D07E77"/>
    <w:rsid w:val="23FA71D2"/>
    <w:rsid w:val="278E7466"/>
    <w:rsid w:val="29C67A2D"/>
    <w:rsid w:val="2B870AF4"/>
    <w:rsid w:val="2EDA540A"/>
    <w:rsid w:val="303C499C"/>
    <w:rsid w:val="31A66655"/>
    <w:rsid w:val="36FB25CC"/>
    <w:rsid w:val="383E2666"/>
    <w:rsid w:val="447601AE"/>
    <w:rsid w:val="455F2462"/>
    <w:rsid w:val="54DF5989"/>
    <w:rsid w:val="55245EEC"/>
    <w:rsid w:val="55A27940"/>
    <w:rsid w:val="58815741"/>
    <w:rsid w:val="59925639"/>
    <w:rsid w:val="63F83779"/>
    <w:rsid w:val="686322BC"/>
    <w:rsid w:val="6B2D7F2C"/>
    <w:rsid w:val="75B672A7"/>
    <w:rsid w:val="7D794CD4"/>
    <w:rsid w:val="7F9E678F"/>
    <w:rsid w:val="7FA2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0ECE0B3-3E4F-4BE8-9F13-D667CA48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rPr>
      <w:rFonts w:cs="Times New Roman"/>
    </w:rPr>
  </w:style>
  <w:style w:type="character" w:styleId="a9">
    <w:name w:val="Hyperlink"/>
    <w:basedOn w:val="a0"/>
    <w:uiPriority w:val="99"/>
    <w:unhideWhenUsed/>
    <w:qFormat/>
    <w:rPr>
      <w:color w:val="0000FF"/>
      <w:u w:val="single"/>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customStyle="1" w:styleId="1">
    <w:name w:val="列出段落1"/>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9AF7C-653C-419B-8306-97FF2426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薛宏春</cp:lastModifiedBy>
  <cp:revision>2</cp:revision>
  <cp:lastPrinted>2016-12-14T10:08:00Z</cp:lastPrinted>
  <dcterms:created xsi:type="dcterms:W3CDTF">2017-01-03T09:32:00Z</dcterms:created>
  <dcterms:modified xsi:type="dcterms:W3CDTF">2017-01-03T09:32:00Z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