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97" w:rsidRDefault="00383F22" w:rsidP="00F96820">
      <w:pPr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附件1</w:t>
      </w:r>
      <w:r w:rsidR="00B92097">
        <w:rPr>
          <w:rFonts w:ascii="方正小标宋简体" w:eastAsia="方正小标宋简体" w:hAnsi="仿宋" w:cs="方正小标宋简体" w:hint="eastAsia"/>
          <w:sz w:val="32"/>
          <w:szCs w:val="32"/>
        </w:rPr>
        <w:t>：</w:t>
      </w:r>
    </w:p>
    <w:p w:rsidR="00383F22" w:rsidRPr="00383F22" w:rsidRDefault="00383F22" w:rsidP="00383F22">
      <w:pPr>
        <w:jc w:val="center"/>
        <w:rPr>
          <w:rFonts w:ascii="黑体" w:eastAsia="黑体" w:hAnsi="华文仿宋" w:cs="方正小标宋简体"/>
          <w:sz w:val="32"/>
          <w:szCs w:val="32"/>
        </w:rPr>
      </w:pPr>
      <w:bookmarkStart w:id="0" w:name="OLE_LINK1"/>
      <w:bookmarkStart w:id="1" w:name="_GoBack"/>
      <w:r w:rsidRPr="00383F22">
        <w:rPr>
          <w:rFonts w:ascii="黑体" w:eastAsia="黑体" w:hAnsi="华文仿宋" w:cs="方正小标宋简体" w:hint="eastAsia"/>
          <w:sz w:val="32"/>
          <w:szCs w:val="32"/>
        </w:rPr>
        <w:t>关于对表彰和奖励出国外语考试成绩优秀本科毕业生的规定</w:t>
      </w:r>
    </w:p>
    <w:bookmarkEnd w:id="0"/>
    <w:bookmarkEnd w:id="1"/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第一条：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表彰和奖励的范围为：食品科学与工程学院全日制在册本科生。</w:t>
      </w:r>
    </w:p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第二条：</w:t>
      </w:r>
      <w:r w:rsidR="00383F22">
        <w:rPr>
          <w:rFonts w:ascii="仿宋_GB2312" w:eastAsia="仿宋_GB2312" w:hAnsi="仿宋_GB2312" w:cs="仿宋_GB2312" w:hint="eastAsia"/>
          <w:sz w:val="28"/>
          <w:szCs w:val="28"/>
        </w:rPr>
        <w:t>学院根据本科生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出国外语考试成绩优秀人数情况，随时不定期开展表彰和奖励。</w:t>
      </w:r>
    </w:p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第三条：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表彰和奖励设特等奖、一等奖、二等奖、三等奖、每次奖励具体等级由学院党委决定。</w:t>
      </w:r>
    </w:p>
    <w:p w:rsidR="00B92097" w:rsidRPr="00C61599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C61599">
        <w:rPr>
          <w:rFonts w:ascii="仿宋_GB2312" w:eastAsia="仿宋_GB2312" w:hAnsi="仿宋_GB2312" w:cs="仿宋_GB2312" w:hint="eastAsia"/>
          <w:b/>
          <w:sz w:val="28"/>
          <w:szCs w:val="28"/>
        </w:rPr>
        <w:t>第四条：</w:t>
      </w:r>
      <w:r w:rsidRPr="00C61599">
        <w:rPr>
          <w:rFonts w:ascii="仿宋_GB2312" w:eastAsia="仿宋_GB2312" w:hAnsi="仿宋_GB2312" w:cs="仿宋_GB2312" w:hint="eastAsia"/>
          <w:sz w:val="28"/>
          <w:szCs w:val="28"/>
        </w:rPr>
        <w:t>奖励以奖金或实物为主，特等奖金额不低于</w:t>
      </w:r>
      <w:r w:rsidRPr="00C61599">
        <w:rPr>
          <w:rFonts w:ascii="仿宋_GB2312" w:eastAsia="仿宋_GB2312" w:hAnsi="仿宋_GB2312" w:cs="仿宋_GB2312"/>
          <w:sz w:val="28"/>
          <w:szCs w:val="28"/>
        </w:rPr>
        <w:t>1000</w:t>
      </w:r>
      <w:r w:rsidRPr="00C61599">
        <w:rPr>
          <w:rFonts w:ascii="仿宋_GB2312" w:eastAsia="仿宋_GB2312" w:hAnsi="仿宋_GB2312" w:cs="仿宋_GB2312" w:hint="eastAsia"/>
          <w:sz w:val="28"/>
          <w:szCs w:val="28"/>
        </w:rPr>
        <w:t>元，一等奖不低于</w:t>
      </w:r>
      <w:r w:rsidRPr="00C61599">
        <w:rPr>
          <w:rFonts w:ascii="仿宋_GB2312" w:eastAsia="仿宋_GB2312" w:hAnsi="仿宋_GB2312" w:cs="仿宋_GB2312"/>
          <w:sz w:val="28"/>
          <w:szCs w:val="28"/>
        </w:rPr>
        <w:t>500</w:t>
      </w:r>
      <w:r w:rsidRPr="00C61599">
        <w:rPr>
          <w:rFonts w:ascii="仿宋_GB2312" w:eastAsia="仿宋_GB2312" w:hAnsi="仿宋_GB2312" w:cs="仿宋_GB2312" w:hint="eastAsia"/>
          <w:sz w:val="28"/>
          <w:szCs w:val="28"/>
        </w:rPr>
        <w:t>元，二等奖不低于</w:t>
      </w:r>
      <w:r w:rsidRPr="00C61599">
        <w:rPr>
          <w:rFonts w:ascii="仿宋_GB2312" w:eastAsia="仿宋_GB2312" w:hAnsi="仿宋_GB2312" w:cs="仿宋_GB2312"/>
          <w:sz w:val="28"/>
          <w:szCs w:val="28"/>
        </w:rPr>
        <w:t>300</w:t>
      </w:r>
      <w:r w:rsidRPr="00C61599">
        <w:rPr>
          <w:rFonts w:ascii="仿宋_GB2312" w:eastAsia="仿宋_GB2312" w:hAnsi="仿宋_GB2312" w:cs="仿宋_GB2312" w:hint="eastAsia"/>
          <w:sz w:val="28"/>
          <w:szCs w:val="28"/>
        </w:rPr>
        <w:t>元，三等奖不低于</w:t>
      </w:r>
      <w:r w:rsidRPr="00C61599">
        <w:rPr>
          <w:rFonts w:ascii="仿宋_GB2312" w:eastAsia="仿宋_GB2312" w:hAnsi="仿宋_GB2312" w:cs="仿宋_GB2312"/>
          <w:sz w:val="28"/>
          <w:szCs w:val="28"/>
        </w:rPr>
        <w:t>100</w:t>
      </w:r>
      <w:r w:rsidRPr="00C61599">
        <w:rPr>
          <w:rFonts w:ascii="仿宋_GB2312" w:eastAsia="仿宋_GB2312" w:hAnsi="仿宋_GB2312" w:cs="仿宋_GB2312" w:hint="eastAsia"/>
          <w:sz w:val="28"/>
          <w:szCs w:val="28"/>
        </w:rPr>
        <w:t>元。</w:t>
      </w:r>
    </w:p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第五条：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在表彰和奖励的统计时段内，按最高成绩定奖励等级，多次考取奖励范围内成绩者，可提升奖励等级一级。</w:t>
      </w:r>
    </w:p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第六条：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毕业班学生在上次表彰后到离校前，再次出现考试成绩达到表彰和奖励标准时，学院可在一定范围内召开表彰会，并给予表彰奖励，名单统一列入下次表彰文件。</w:t>
      </w:r>
    </w:p>
    <w:p w:rsidR="00B92097" w:rsidRPr="00730151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第七条：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表彰和奖励条件：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851"/>
        <w:gridCol w:w="1851"/>
        <w:gridCol w:w="1851"/>
        <w:gridCol w:w="1852"/>
      </w:tblGrid>
      <w:tr w:rsidR="00B92097" w:rsidRPr="00730151" w:rsidTr="00D83D93">
        <w:trPr>
          <w:trHeight w:val="605"/>
        </w:trPr>
        <w:tc>
          <w:tcPr>
            <w:tcW w:w="1851" w:type="dxa"/>
            <w:tcBorders>
              <w:tl2br w:val="single" w:sz="4" w:space="0" w:color="auto"/>
            </w:tcBorders>
            <w:vAlign w:val="center"/>
          </w:tcPr>
          <w:p w:rsidR="00B92097" w:rsidRPr="00D83D93" w:rsidRDefault="00B92097" w:rsidP="007F1C13">
            <w:pPr>
              <w:spacing w:line="400" w:lineRule="exact"/>
              <w:ind w:firstLineChars="350" w:firstLine="9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</w:t>
            </w:r>
          </w:p>
          <w:p w:rsidR="00B92097" w:rsidRPr="00D83D93" w:rsidRDefault="00B92097" w:rsidP="00D83D9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特等奖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852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三等奖</w:t>
            </w:r>
          </w:p>
        </w:tc>
      </w:tr>
      <w:tr w:rsidR="00B92097" w:rsidRPr="00730151" w:rsidTr="00D83D93">
        <w:trPr>
          <w:trHeight w:val="578"/>
        </w:trPr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雅思（分）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≥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7.5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7.0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6.5</w:t>
            </w:r>
          </w:p>
        </w:tc>
        <w:tc>
          <w:tcPr>
            <w:tcW w:w="1852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6.0</w:t>
            </w:r>
          </w:p>
        </w:tc>
      </w:tr>
      <w:tr w:rsidR="00B92097" w:rsidRPr="00730151" w:rsidTr="00D83D93">
        <w:trPr>
          <w:trHeight w:val="605"/>
        </w:trPr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托福（分）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≥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110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100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109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90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99</w:t>
            </w:r>
          </w:p>
        </w:tc>
        <w:tc>
          <w:tcPr>
            <w:tcW w:w="1852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80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89</w:t>
            </w:r>
          </w:p>
        </w:tc>
      </w:tr>
      <w:tr w:rsidR="00B92097" w:rsidRPr="00730151" w:rsidTr="00D83D93">
        <w:trPr>
          <w:trHeight w:val="605"/>
        </w:trPr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Times New Roman" w:eastAsia="仿宋_GB2312" w:hAnsi="Times New Roman"/>
                <w:sz w:val="28"/>
                <w:szCs w:val="28"/>
              </w:rPr>
              <w:t>GRE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（分）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≥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320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315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319</w:t>
            </w:r>
          </w:p>
        </w:tc>
        <w:tc>
          <w:tcPr>
            <w:tcW w:w="1851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310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314</w:t>
            </w:r>
          </w:p>
        </w:tc>
        <w:tc>
          <w:tcPr>
            <w:tcW w:w="1852" w:type="dxa"/>
            <w:vAlign w:val="center"/>
          </w:tcPr>
          <w:p w:rsidR="00B92097" w:rsidRPr="00D83D93" w:rsidRDefault="00B92097" w:rsidP="00D83D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305</w:t>
            </w:r>
            <w:r w:rsidRPr="00D83D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～</w:t>
            </w:r>
            <w:r w:rsidRPr="00D83D93">
              <w:rPr>
                <w:rFonts w:ascii="仿宋_GB2312" w:eastAsia="仿宋_GB2312" w:hAnsi="仿宋_GB2312" w:cs="仿宋_GB2312"/>
                <w:sz w:val="28"/>
                <w:szCs w:val="28"/>
              </w:rPr>
              <w:t>309</w:t>
            </w:r>
          </w:p>
        </w:tc>
      </w:tr>
    </w:tbl>
    <w:p w:rsidR="00B92097" w:rsidRDefault="00B92097" w:rsidP="00730151">
      <w:pPr>
        <w:rPr>
          <w:rFonts w:ascii="仿宋_GB2312" w:eastAsia="仿宋_GB2312" w:hAnsi="仿宋_GB2312" w:cs="仿宋_GB2312"/>
          <w:sz w:val="28"/>
          <w:szCs w:val="28"/>
        </w:rPr>
      </w:pPr>
      <w:r w:rsidRPr="008D13CC">
        <w:rPr>
          <w:rFonts w:ascii="仿宋_GB2312" w:eastAsia="仿宋_GB2312" w:hAnsi="仿宋_GB2312" w:cs="仿宋_GB2312" w:hint="eastAsia"/>
          <w:b/>
          <w:sz w:val="28"/>
          <w:szCs w:val="28"/>
        </w:rPr>
        <w:t>第八条：</w:t>
      </w:r>
      <w:r w:rsidRPr="00730151">
        <w:rPr>
          <w:rFonts w:ascii="仿宋_GB2312" w:eastAsia="仿宋_GB2312" w:hAnsi="仿宋_GB2312" w:cs="仿宋_GB2312" w:hint="eastAsia"/>
          <w:sz w:val="28"/>
          <w:szCs w:val="28"/>
        </w:rPr>
        <w:t>本规定自发布之日起执行，如终止学院文件或会议纪要及通知为准。本规定由学院负责修订和解释。</w:t>
      </w:r>
    </w:p>
    <w:p w:rsidR="00383F22" w:rsidRPr="00BF6F9E" w:rsidRDefault="00383F22" w:rsidP="007F1C13">
      <w:pPr>
        <w:rPr>
          <w:rFonts w:ascii="方正小标宋简体" w:eastAsia="方正小标宋简体" w:hAnsi="仿宋" w:cs="方正小标宋简体"/>
          <w:sz w:val="32"/>
          <w:szCs w:val="32"/>
        </w:rPr>
      </w:pPr>
    </w:p>
    <w:sectPr w:rsidR="00383F22" w:rsidRPr="00BF6F9E" w:rsidSect="00D8176C">
      <w:footerReference w:type="even" r:id="rId9"/>
      <w:footerReference w:type="default" r:id="rId10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9C" w:rsidRDefault="0030599C">
      <w:r>
        <w:separator/>
      </w:r>
    </w:p>
  </w:endnote>
  <w:endnote w:type="continuationSeparator" w:id="0">
    <w:p w:rsidR="0030599C" w:rsidRDefault="0030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69" w:rsidRDefault="008B7869" w:rsidP="000807F9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F9E">
      <w:rPr>
        <w:rStyle w:val="a7"/>
        <w:noProof/>
      </w:rPr>
      <w:t>2</w:t>
    </w:r>
    <w:r>
      <w:rPr>
        <w:rStyle w:val="a7"/>
      </w:rPr>
      <w:fldChar w:fldCharType="end"/>
    </w:r>
  </w:p>
  <w:p w:rsidR="008B7869" w:rsidRDefault="008B7869" w:rsidP="00D817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69" w:rsidRDefault="008B7869" w:rsidP="000807F9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F9E">
      <w:rPr>
        <w:rStyle w:val="a7"/>
        <w:noProof/>
      </w:rPr>
      <w:t>1</w:t>
    </w:r>
    <w:r>
      <w:rPr>
        <w:rStyle w:val="a7"/>
      </w:rPr>
      <w:fldChar w:fldCharType="end"/>
    </w:r>
  </w:p>
  <w:p w:rsidR="008B7869" w:rsidRDefault="008B7869" w:rsidP="00D8176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9C" w:rsidRDefault="0030599C">
      <w:r>
        <w:separator/>
      </w:r>
    </w:p>
  </w:footnote>
  <w:footnote w:type="continuationSeparator" w:id="0">
    <w:p w:rsidR="0030599C" w:rsidRDefault="0030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F8B2"/>
    <w:multiLevelType w:val="singleLevel"/>
    <w:tmpl w:val="5721F8B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C"/>
    <w:rsid w:val="00024EE4"/>
    <w:rsid w:val="000671A3"/>
    <w:rsid w:val="000807F9"/>
    <w:rsid w:val="00093C8F"/>
    <w:rsid w:val="000B2236"/>
    <w:rsid w:val="00103DD5"/>
    <w:rsid w:val="00194D96"/>
    <w:rsid w:val="001B7EC2"/>
    <w:rsid w:val="001C5DC4"/>
    <w:rsid w:val="001D6383"/>
    <w:rsid w:val="001E526C"/>
    <w:rsid w:val="002377E8"/>
    <w:rsid w:val="002409CF"/>
    <w:rsid w:val="00250D15"/>
    <w:rsid w:val="00275D81"/>
    <w:rsid w:val="002C118B"/>
    <w:rsid w:val="002C4839"/>
    <w:rsid w:val="002F6612"/>
    <w:rsid w:val="0030599C"/>
    <w:rsid w:val="003170CA"/>
    <w:rsid w:val="00317980"/>
    <w:rsid w:val="00357350"/>
    <w:rsid w:val="00383F22"/>
    <w:rsid w:val="00392FFA"/>
    <w:rsid w:val="003F5555"/>
    <w:rsid w:val="003F6A6C"/>
    <w:rsid w:val="00421227"/>
    <w:rsid w:val="004556F3"/>
    <w:rsid w:val="0045682E"/>
    <w:rsid w:val="0045740F"/>
    <w:rsid w:val="00491AC9"/>
    <w:rsid w:val="00494F98"/>
    <w:rsid w:val="004A0F2D"/>
    <w:rsid w:val="004F3B7E"/>
    <w:rsid w:val="0053173E"/>
    <w:rsid w:val="0058500A"/>
    <w:rsid w:val="0059457B"/>
    <w:rsid w:val="0059622B"/>
    <w:rsid w:val="00596B1C"/>
    <w:rsid w:val="005B562C"/>
    <w:rsid w:val="005E012A"/>
    <w:rsid w:val="005F4411"/>
    <w:rsid w:val="00626AE2"/>
    <w:rsid w:val="006276AD"/>
    <w:rsid w:val="00683509"/>
    <w:rsid w:val="00694B0D"/>
    <w:rsid w:val="006B45B6"/>
    <w:rsid w:val="00711766"/>
    <w:rsid w:val="00730151"/>
    <w:rsid w:val="007733A8"/>
    <w:rsid w:val="00786926"/>
    <w:rsid w:val="007D15A6"/>
    <w:rsid w:val="007D5792"/>
    <w:rsid w:val="007F1C13"/>
    <w:rsid w:val="00801221"/>
    <w:rsid w:val="00844DC7"/>
    <w:rsid w:val="00846EAA"/>
    <w:rsid w:val="008B2D03"/>
    <w:rsid w:val="008B5A23"/>
    <w:rsid w:val="008B7869"/>
    <w:rsid w:val="008D13CC"/>
    <w:rsid w:val="008E54B5"/>
    <w:rsid w:val="00900BA9"/>
    <w:rsid w:val="009301AE"/>
    <w:rsid w:val="00943CDA"/>
    <w:rsid w:val="0098214A"/>
    <w:rsid w:val="00991A15"/>
    <w:rsid w:val="00A03202"/>
    <w:rsid w:val="00AC667D"/>
    <w:rsid w:val="00AF6428"/>
    <w:rsid w:val="00B147CA"/>
    <w:rsid w:val="00B317D4"/>
    <w:rsid w:val="00B32C40"/>
    <w:rsid w:val="00B519A0"/>
    <w:rsid w:val="00B92097"/>
    <w:rsid w:val="00BC4971"/>
    <w:rsid w:val="00BF6F9E"/>
    <w:rsid w:val="00C0377B"/>
    <w:rsid w:val="00C1110A"/>
    <w:rsid w:val="00C4734A"/>
    <w:rsid w:val="00C61599"/>
    <w:rsid w:val="00C96D55"/>
    <w:rsid w:val="00CA7AA5"/>
    <w:rsid w:val="00CB41B0"/>
    <w:rsid w:val="00CC66FA"/>
    <w:rsid w:val="00D144F3"/>
    <w:rsid w:val="00D67447"/>
    <w:rsid w:val="00D8176C"/>
    <w:rsid w:val="00D83D93"/>
    <w:rsid w:val="00DB65A7"/>
    <w:rsid w:val="00DE1BE8"/>
    <w:rsid w:val="00E04DAE"/>
    <w:rsid w:val="00E107C0"/>
    <w:rsid w:val="00E218C7"/>
    <w:rsid w:val="00E453A5"/>
    <w:rsid w:val="00E6765E"/>
    <w:rsid w:val="00EA165C"/>
    <w:rsid w:val="00F075F0"/>
    <w:rsid w:val="00F25ADF"/>
    <w:rsid w:val="00F357D0"/>
    <w:rsid w:val="00F35ED7"/>
    <w:rsid w:val="00F96820"/>
    <w:rsid w:val="00FB4948"/>
    <w:rsid w:val="00FD49E0"/>
    <w:rsid w:val="156E1756"/>
    <w:rsid w:val="27A302D0"/>
    <w:rsid w:val="29262310"/>
    <w:rsid w:val="2DA14DC4"/>
    <w:rsid w:val="39DB6D2E"/>
    <w:rsid w:val="3C375F44"/>
    <w:rsid w:val="3E6D67A4"/>
    <w:rsid w:val="401504FB"/>
    <w:rsid w:val="48181B93"/>
    <w:rsid w:val="4ADA0F61"/>
    <w:rsid w:val="539E46AB"/>
    <w:rsid w:val="54DC6CA9"/>
    <w:rsid w:val="5CBD45CC"/>
    <w:rsid w:val="60853036"/>
    <w:rsid w:val="6E8C7903"/>
    <w:rsid w:val="7A4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3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83509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83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83509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6835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F968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A7AA5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176C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locked/>
    <w:rsid w:val="00E6765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67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3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83509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83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83509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6835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F968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A7AA5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176C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locked/>
    <w:rsid w:val="00E6765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67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2614-B0BF-426A-BBC5-1C26D78F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Www.SangSan.Cn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cp:lastPrinted>2017-06-13T02:53:00Z</cp:lastPrinted>
  <dcterms:created xsi:type="dcterms:W3CDTF">2017-06-13T04:14:00Z</dcterms:created>
  <dcterms:modified xsi:type="dcterms:W3CDTF">2017-06-13T04:14:00Z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