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食品科学与工程学院201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8</w:t>
      </w:r>
      <w:r>
        <w:rPr>
          <w:rFonts w:hint="eastAsia" w:ascii="方正小标宋简体" w:eastAsia="方正小标宋简体"/>
          <w:sz w:val="32"/>
          <w:szCs w:val="32"/>
        </w:rPr>
        <w:t>-201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9</w:t>
      </w:r>
      <w:r>
        <w:rPr>
          <w:rFonts w:hint="eastAsia" w:ascii="方正小标宋简体" w:eastAsia="方正小标宋简体"/>
          <w:sz w:val="32"/>
          <w:szCs w:val="32"/>
        </w:rPr>
        <w:t>学年学生</w:t>
      </w:r>
    </w:p>
    <w:p>
      <w:pPr>
        <w:spacing w:line="500" w:lineRule="exact"/>
        <w:jc w:val="center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2"/>
          <w:szCs w:val="32"/>
        </w:rPr>
        <w:t>素质综合测评加分申请表</w:t>
      </w:r>
    </w:p>
    <w:p>
      <w:pPr>
        <w:ind w:firstLine="1920" w:firstLineChars="800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 xml:space="preserve">专业班级：         姓名：          学号： </w:t>
      </w:r>
    </w:p>
    <w:tbl>
      <w:tblPr>
        <w:tblStyle w:val="4"/>
        <w:tblW w:w="99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709"/>
        <w:gridCol w:w="567"/>
        <w:gridCol w:w="662"/>
        <w:gridCol w:w="1606"/>
        <w:gridCol w:w="1665"/>
        <w:gridCol w:w="1620"/>
        <w:gridCol w:w="1466"/>
        <w:gridCol w:w="528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ind w:left="113" w:right="113"/>
            </w:pPr>
            <w:r>
              <w:rPr>
                <w:rFonts w:hint="eastAsia"/>
              </w:rPr>
              <w:t>德育（满分10分）</w:t>
            </w:r>
          </w:p>
        </w:tc>
        <w:tc>
          <w:tcPr>
            <w:tcW w:w="709" w:type="dxa"/>
            <w:vAlign w:val="center"/>
          </w:tcPr>
          <w:p>
            <w:r>
              <w:rPr>
                <w:rFonts w:hint="eastAsia"/>
              </w:rPr>
              <w:t>基础分</w:t>
            </w:r>
          </w:p>
        </w:tc>
        <w:tc>
          <w:tcPr>
            <w:tcW w:w="7586" w:type="dxa"/>
            <w:gridSpan w:val="6"/>
            <w:vAlign w:val="center"/>
          </w:tcPr>
          <w:p/>
        </w:tc>
        <w:tc>
          <w:tcPr>
            <w:tcW w:w="528" w:type="dxa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ind w:left="113" w:right="113"/>
            </w:pPr>
          </w:p>
        </w:tc>
        <w:tc>
          <w:tcPr>
            <w:tcW w:w="709" w:type="dxa"/>
            <w:vMerge w:val="restart"/>
            <w:vAlign w:val="center"/>
          </w:tcPr>
          <w:p>
            <w:r>
              <w:rPr>
                <w:rFonts w:hint="eastAsia"/>
              </w:rPr>
              <w:t>加减分项目</w:t>
            </w:r>
          </w:p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加分项目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restart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Merge w:val="restar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分值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ind w:left="113" w:right="113"/>
            </w:pPr>
            <w:bookmarkStart w:id="0" w:name="_GoBack" w:colFirst="6" w:colLast="6"/>
          </w:p>
        </w:tc>
        <w:tc>
          <w:tcPr>
            <w:tcW w:w="709" w:type="dxa"/>
            <w:vMerge w:val="continue"/>
            <w:textDirection w:val="tbRlV"/>
            <w:vAlign w:val="center"/>
          </w:tcPr>
          <w:p>
            <w:pPr>
              <w:ind w:left="113" w:right="113"/>
            </w:pPr>
          </w:p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减分项目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分值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ind w:left="113" w:right="113"/>
            </w:pPr>
            <w:r>
              <w:rPr>
                <w:rFonts w:hint="eastAsia"/>
              </w:rPr>
              <w:t>智育（满分82分）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考试课程成绩</w:t>
            </w:r>
          </w:p>
        </w:tc>
        <w:tc>
          <w:tcPr>
            <w:tcW w:w="7586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b/>
                <w:sz w:val="24"/>
              </w:rPr>
            </w:pPr>
          </w:p>
        </w:tc>
        <w:tc>
          <w:tcPr>
            <w:tcW w:w="528" w:type="dxa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ind w:left="113" w:right="113"/>
            </w:pPr>
          </w:p>
        </w:tc>
        <w:tc>
          <w:tcPr>
            <w:tcW w:w="709" w:type="dxa"/>
            <w:vMerge w:val="restart"/>
            <w:vAlign w:val="center"/>
          </w:tcPr>
          <w:p>
            <w:r>
              <w:rPr>
                <w:rFonts w:hint="eastAsia"/>
              </w:rPr>
              <w:t>思政课综合评价</w:t>
            </w:r>
          </w:p>
        </w:tc>
        <w:tc>
          <w:tcPr>
            <w:tcW w:w="1229" w:type="dxa"/>
            <w:gridSpan w:val="2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课堂表现</w:t>
            </w:r>
          </w:p>
        </w:tc>
        <w:tc>
          <w:tcPr>
            <w:tcW w:w="6357" w:type="dxa"/>
            <w:gridSpan w:val="4"/>
            <w:vAlign w:val="center"/>
          </w:tcPr>
          <w:p>
            <w:pPr>
              <w:spacing w:line="360" w:lineRule="auto"/>
              <w:rPr>
                <w:rFonts w:hAnsi="宋体"/>
                <w:b/>
                <w:sz w:val="24"/>
              </w:rPr>
            </w:pPr>
          </w:p>
        </w:tc>
        <w:tc>
          <w:tcPr>
            <w:tcW w:w="528" w:type="dxa"/>
            <w:vMerge w:val="restart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Merge w:val="restar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65" w:type="dxa"/>
            <w:vMerge w:val="continue"/>
            <w:textDirection w:val="tbRlV"/>
            <w:vAlign w:val="center"/>
          </w:tcPr>
          <w:p>
            <w:pPr>
              <w:ind w:left="113" w:right="113"/>
            </w:pPr>
          </w:p>
        </w:tc>
        <w:tc>
          <w:tcPr>
            <w:tcW w:w="709" w:type="dxa"/>
            <w:vMerge w:val="continue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229" w:type="dxa"/>
            <w:gridSpan w:val="2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学习成效</w:t>
            </w:r>
          </w:p>
        </w:tc>
        <w:tc>
          <w:tcPr>
            <w:tcW w:w="635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Ansi="宋体"/>
                <w:b/>
                <w:sz w:val="24"/>
              </w:rPr>
            </w:pPr>
          </w:p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restart"/>
            <w:vAlign w:val="center"/>
          </w:tcPr>
          <w:p>
            <w:r>
              <w:rPr>
                <w:rFonts w:hint="eastAsia"/>
              </w:rPr>
              <w:t>创新创业能力</w:t>
            </w:r>
          </w:p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项目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restart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Merge w:val="restar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加分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项目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加分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restart"/>
            <w:vAlign w:val="center"/>
          </w:tcPr>
          <w:p>
            <w:r>
              <w:rPr>
                <w:rFonts w:hint="eastAsia"/>
              </w:rPr>
              <w:t>学习能力</w:t>
            </w:r>
          </w:p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项目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restart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Merge w:val="restar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加分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项目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1229" w:type="dxa"/>
            <w:gridSpan w:val="2"/>
            <w:vAlign w:val="center"/>
          </w:tcPr>
          <w:p>
            <w:r>
              <w:rPr>
                <w:rFonts w:hint="eastAsia"/>
              </w:rPr>
              <w:t>加分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restart"/>
            <w:textDirection w:val="tbRlV"/>
            <w:vAlign w:val="center"/>
          </w:tcPr>
          <w:p>
            <w:pPr>
              <w:ind w:left="113" w:right="113"/>
            </w:pPr>
            <w:r>
              <w:rPr>
                <w:rFonts w:hint="eastAsia"/>
              </w:rPr>
              <w:t>文体（满分8分）</w:t>
            </w:r>
          </w:p>
        </w:tc>
        <w:tc>
          <w:tcPr>
            <w:tcW w:w="709" w:type="dxa"/>
            <w:vAlign w:val="center"/>
          </w:tcPr>
          <w:p>
            <w:r>
              <w:rPr>
                <w:rFonts w:hint="eastAsia"/>
              </w:rPr>
              <w:t>早操</w:t>
            </w:r>
          </w:p>
        </w:tc>
        <w:tc>
          <w:tcPr>
            <w:tcW w:w="7586" w:type="dxa"/>
            <w:gridSpan w:val="6"/>
            <w:vAlign w:val="center"/>
          </w:tcPr>
          <w:p/>
        </w:tc>
        <w:tc>
          <w:tcPr>
            <w:tcW w:w="528" w:type="dxa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Align w:val="center"/>
          </w:tcPr>
          <w:p>
            <w:r>
              <w:rPr>
                <w:rFonts w:hint="eastAsia"/>
              </w:rPr>
              <w:t>身体素质</w:t>
            </w:r>
          </w:p>
        </w:tc>
        <w:tc>
          <w:tcPr>
            <w:tcW w:w="7586" w:type="dxa"/>
            <w:gridSpan w:val="6"/>
            <w:vAlign w:val="center"/>
          </w:tcPr>
          <w:p/>
        </w:tc>
        <w:tc>
          <w:tcPr>
            <w:tcW w:w="528" w:type="dxa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restart"/>
            <w:vAlign w:val="center"/>
          </w:tcPr>
          <w:p>
            <w:r>
              <w:rPr>
                <w:rFonts w:hint="eastAsia"/>
              </w:rPr>
              <w:t>文体综合素质</w:t>
            </w:r>
          </w:p>
        </w:tc>
        <w:tc>
          <w:tcPr>
            <w:tcW w:w="567" w:type="dxa"/>
            <w:vMerge w:val="restart"/>
            <w:vAlign w:val="center"/>
          </w:tcPr>
          <w:p>
            <w:r>
              <w:rPr>
                <w:rFonts w:hint="eastAsia"/>
              </w:rPr>
              <w:t>第一类</w:t>
            </w:r>
          </w:p>
        </w:tc>
        <w:tc>
          <w:tcPr>
            <w:tcW w:w="662" w:type="dxa"/>
            <w:vAlign w:val="center"/>
          </w:tcPr>
          <w:p>
            <w:r>
              <w:rPr>
                <w:rFonts w:hint="eastAsia"/>
              </w:rPr>
              <w:t>项目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restart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Merge w:val="restar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567" w:type="dxa"/>
            <w:vMerge w:val="continue"/>
            <w:vAlign w:val="center"/>
          </w:tcPr>
          <w:p/>
        </w:tc>
        <w:tc>
          <w:tcPr>
            <w:tcW w:w="662" w:type="dxa"/>
            <w:vAlign w:val="center"/>
          </w:tcPr>
          <w:p>
            <w:r>
              <w:rPr>
                <w:rFonts w:hint="eastAsia"/>
              </w:rPr>
              <w:t>加分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567" w:type="dxa"/>
            <w:vMerge w:val="restart"/>
            <w:vAlign w:val="center"/>
          </w:tcPr>
          <w:p>
            <w:r>
              <w:rPr>
                <w:rFonts w:hint="eastAsia"/>
              </w:rPr>
              <w:t>第二类</w:t>
            </w:r>
          </w:p>
        </w:tc>
        <w:tc>
          <w:tcPr>
            <w:tcW w:w="662" w:type="dxa"/>
            <w:vAlign w:val="center"/>
          </w:tcPr>
          <w:p>
            <w:r>
              <w:rPr>
                <w:rFonts w:hint="eastAsia"/>
              </w:rPr>
              <w:t>项目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restart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Merge w:val="restar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567" w:type="dxa"/>
            <w:vMerge w:val="continue"/>
            <w:vAlign w:val="center"/>
          </w:tcPr>
          <w:p/>
        </w:tc>
        <w:tc>
          <w:tcPr>
            <w:tcW w:w="662" w:type="dxa"/>
            <w:vAlign w:val="center"/>
          </w:tcPr>
          <w:p>
            <w:r>
              <w:rPr>
                <w:rFonts w:hint="eastAsia"/>
              </w:rPr>
              <w:t>加分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567" w:type="dxa"/>
            <w:vMerge w:val="restart"/>
            <w:vAlign w:val="center"/>
          </w:tcPr>
          <w:p>
            <w:r>
              <w:rPr>
                <w:rFonts w:hint="eastAsia"/>
              </w:rPr>
              <w:t>第三类</w:t>
            </w:r>
          </w:p>
        </w:tc>
        <w:tc>
          <w:tcPr>
            <w:tcW w:w="662" w:type="dxa"/>
            <w:vAlign w:val="center"/>
          </w:tcPr>
          <w:p>
            <w:r>
              <w:rPr>
                <w:rFonts w:hint="eastAsia"/>
              </w:rPr>
              <w:t>项目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restart"/>
            <w:vAlign w:val="center"/>
          </w:tcPr>
          <w:p>
            <w:r>
              <w:rPr>
                <w:rFonts w:hint="eastAsia"/>
              </w:rPr>
              <w:t>合计</w:t>
            </w:r>
          </w:p>
        </w:tc>
        <w:tc>
          <w:tcPr>
            <w:tcW w:w="528" w:type="dxa"/>
            <w:vMerge w:val="restar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567" w:type="dxa"/>
            <w:vMerge w:val="continue"/>
            <w:vAlign w:val="center"/>
          </w:tcPr>
          <w:p/>
        </w:tc>
        <w:tc>
          <w:tcPr>
            <w:tcW w:w="662" w:type="dxa"/>
            <w:vAlign w:val="center"/>
          </w:tcPr>
          <w:p>
            <w:r>
              <w:rPr>
                <w:rFonts w:hint="eastAsia"/>
              </w:rPr>
              <w:t>加分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65" w:type="dxa"/>
            <w:vMerge w:val="continue"/>
            <w:vAlign w:val="center"/>
          </w:tcPr>
          <w:p/>
        </w:tc>
        <w:tc>
          <w:tcPr>
            <w:tcW w:w="709" w:type="dxa"/>
            <w:vMerge w:val="continue"/>
            <w:vAlign w:val="center"/>
          </w:tcPr>
          <w:p/>
        </w:tc>
        <w:tc>
          <w:tcPr>
            <w:tcW w:w="567" w:type="dxa"/>
            <w:vMerge w:val="continue"/>
            <w:vAlign w:val="center"/>
          </w:tcPr>
          <w:p/>
        </w:tc>
        <w:tc>
          <w:tcPr>
            <w:tcW w:w="662" w:type="dxa"/>
            <w:vAlign w:val="center"/>
          </w:tcPr>
          <w:p>
            <w:r>
              <w:rPr>
                <w:rFonts w:hint="eastAsia"/>
              </w:rPr>
              <w:t>加分</w:t>
            </w:r>
          </w:p>
        </w:tc>
        <w:tc>
          <w:tcPr>
            <w:tcW w:w="1606" w:type="dxa"/>
            <w:vAlign w:val="center"/>
          </w:tcPr>
          <w:p/>
        </w:tc>
        <w:tc>
          <w:tcPr>
            <w:tcW w:w="1665" w:type="dxa"/>
            <w:vAlign w:val="center"/>
          </w:tcPr>
          <w:p/>
        </w:tc>
        <w:tc>
          <w:tcPr>
            <w:tcW w:w="1620" w:type="dxa"/>
            <w:vAlign w:val="center"/>
          </w:tcPr>
          <w:p/>
        </w:tc>
        <w:tc>
          <w:tcPr>
            <w:tcW w:w="1466" w:type="dxa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  <w:tc>
          <w:tcPr>
            <w:tcW w:w="528" w:type="dxa"/>
            <w:vMerge w:val="continue"/>
            <w:vAlign w:val="center"/>
          </w:tcPr>
          <w:p/>
        </w:tc>
      </w:tr>
    </w:tbl>
    <w:p>
      <w:pPr>
        <w:spacing w:after="156" w:afterLines="50" w:line="360" w:lineRule="auto"/>
        <w:ind w:right="480" w:firstLine="3480" w:firstLineChars="1450"/>
        <w:rPr>
          <w:rFonts w:eastAsia="黑体"/>
          <w:sz w:val="24"/>
          <w:szCs w:val="24"/>
          <w:u w:val="single"/>
        </w:rPr>
      </w:pPr>
      <w:r>
        <w:rPr>
          <w:rFonts w:hint="eastAsia" w:eastAsia="黑体"/>
          <w:sz w:val="24"/>
          <w:szCs w:val="24"/>
        </w:rPr>
        <w:t>总分：                  班主任签名：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2802"/>
    <w:rsid w:val="0003032E"/>
    <w:rsid w:val="000511FA"/>
    <w:rsid w:val="000943FE"/>
    <w:rsid w:val="000C6207"/>
    <w:rsid w:val="000D0A72"/>
    <w:rsid w:val="00130CCF"/>
    <w:rsid w:val="001517F9"/>
    <w:rsid w:val="002A350A"/>
    <w:rsid w:val="00467635"/>
    <w:rsid w:val="004B6FE4"/>
    <w:rsid w:val="004C0F31"/>
    <w:rsid w:val="004D4757"/>
    <w:rsid w:val="0056548A"/>
    <w:rsid w:val="00582345"/>
    <w:rsid w:val="005C1F51"/>
    <w:rsid w:val="005E35BF"/>
    <w:rsid w:val="006A32F7"/>
    <w:rsid w:val="007C2802"/>
    <w:rsid w:val="00900F29"/>
    <w:rsid w:val="00946E17"/>
    <w:rsid w:val="00A47832"/>
    <w:rsid w:val="00AD5350"/>
    <w:rsid w:val="00B12DFB"/>
    <w:rsid w:val="00BA73BA"/>
    <w:rsid w:val="00BB225B"/>
    <w:rsid w:val="00BE296D"/>
    <w:rsid w:val="00CB4CE3"/>
    <w:rsid w:val="00D724DD"/>
    <w:rsid w:val="00DF096E"/>
    <w:rsid w:val="00E01F05"/>
    <w:rsid w:val="00E761C3"/>
    <w:rsid w:val="00F76AAD"/>
    <w:rsid w:val="1DE547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</Company>
  <Pages>1</Pages>
  <Words>71</Words>
  <Characters>409</Characters>
  <Lines>3</Lines>
  <Paragraphs>1</Paragraphs>
  <TotalTime>3</TotalTime>
  <ScaleCrop>false</ScaleCrop>
  <LinksUpToDate>false</LinksUpToDate>
  <CharactersWithSpaces>479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2017-09-20T02:23:00Z</dcterms:created>
  <dc:creator>杨士同</dc:creator>
  <cp:lastModifiedBy>许淼杰</cp:lastModifiedBy>
  <cp:lastPrinted>2017-09-20T01:01:00Z</cp:lastPrinted>
  <dcterms:modified xsi:type="dcterms:W3CDTF">2019-09-17T03:50:37Z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