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D6" w:rsidRPr="00D40B2E" w:rsidRDefault="003363D6" w:rsidP="003363D6">
      <w:pPr>
        <w:ind w:right="640"/>
        <w:jc w:val="center"/>
        <w:rPr>
          <w:rFonts w:ascii="方正小标宋简体" w:eastAsia="方正小标宋简体" w:hAnsi="黑体"/>
          <w:spacing w:val="-20"/>
          <w:sz w:val="36"/>
          <w:szCs w:val="36"/>
        </w:rPr>
      </w:pPr>
      <w:r>
        <w:rPr>
          <w:rFonts w:ascii="方正小标宋简体" w:eastAsia="方正小标宋简体" w:hAnsi="黑体" w:hint="eastAsia"/>
          <w:spacing w:val="-20"/>
          <w:sz w:val="36"/>
          <w:szCs w:val="36"/>
        </w:rPr>
        <w:t xml:space="preserve">  </w:t>
      </w:r>
      <w:bookmarkStart w:id="0" w:name="OLE_LINK3"/>
      <w:bookmarkStart w:id="1" w:name="OLE_LINK4"/>
      <w:bookmarkStart w:id="2" w:name="OLE_LINK5"/>
      <w:r w:rsidR="00A76B3D" w:rsidRPr="00A76B3D">
        <w:rPr>
          <w:rFonts w:ascii="方正小标宋简体" w:eastAsia="方正小标宋简体" w:hAnsi="黑体" w:hint="eastAsia"/>
          <w:spacing w:val="-20"/>
          <w:sz w:val="36"/>
          <w:szCs w:val="36"/>
        </w:rPr>
        <w:t>西北农林科技大学 “金龙鱼奖学金”评选办法</w:t>
      </w:r>
      <w:r>
        <w:rPr>
          <w:rFonts w:ascii="方正小标宋简体" w:eastAsia="方正小标宋简体" w:hAnsi="黑体" w:hint="eastAsia"/>
          <w:spacing w:val="-20"/>
          <w:sz w:val="36"/>
          <w:szCs w:val="36"/>
        </w:rPr>
        <w:t>（修订）</w:t>
      </w:r>
    </w:p>
    <w:bookmarkEnd w:id="0"/>
    <w:bookmarkEnd w:id="1"/>
    <w:bookmarkEnd w:id="2"/>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b/>
          <w:color w:val="333333"/>
          <w:sz w:val="32"/>
          <w:szCs w:val="32"/>
        </w:rPr>
        <w:t>第一条</w:t>
      </w:r>
      <w:r w:rsidRPr="00A76B3D">
        <w:rPr>
          <w:rFonts w:ascii="仿宋_GB2312" w:eastAsia="仿宋_GB2312" w:hAnsi="Segoe UI" w:cs="Segoe UI" w:hint="eastAsia"/>
          <w:color w:val="333333"/>
          <w:sz w:val="32"/>
          <w:szCs w:val="32"/>
        </w:rPr>
        <w:t xml:space="preserve"> 为支持公益事业，鼓励品学兼优的学生刻苦钻研、奋发成才，金龙鱼慈善公益基金会（由丰益（上海）生物技术研发中心有限公司提议）向我校捐赠设立“金龙鱼奖学金”。为做好奖学金的评定及发放工作，现结合学校实际情况，特制定本办法。</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b/>
          <w:color w:val="333333"/>
          <w:sz w:val="32"/>
          <w:szCs w:val="32"/>
        </w:rPr>
        <w:t>第二条</w:t>
      </w:r>
      <w:r w:rsidRPr="00A76B3D">
        <w:rPr>
          <w:rFonts w:ascii="仿宋_GB2312" w:eastAsia="仿宋_GB2312" w:hAnsi="Segoe UI" w:cs="Segoe UI" w:hint="eastAsia"/>
          <w:color w:val="333333"/>
          <w:sz w:val="32"/>
          <w:szCs w:val="32"/>
        </w:rPr>
        <w:t xml:space="preserve"> 奖励对象：食品科学与工程学院从事粮油、农产、食品科学、生物、食品化学相关研究的全日制在校研究生</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b/>
          <w:color w:val="333333"/>
          <w:sz w:val="32"/>
          <w:szCs w:val="32"/>
        </w:rPr>
        <w:t>第三条</w:t>
      </w:r>
      <w:r w:rsidRPr="00A76B3D">
        <w:rPr>
          <w:rFonts w:ascii="仿宋_GB2312" w:eastAsia="仿宋_GB2312" w:hAnsi="Segoe UI" w:cs="Segoe UI" w:hint="eastAsia"/>
          <w:color w:val="333333"/>
          <w:sz w:val="32"/>
          <w:szCs w:val="32"/>
        </w:rPr>
        <w:t xml:space="preserve"> 奖励标准：硕士研究生每</w:t>
      </w:r>
      <w:r w:rsidR="00E4315B">
        <w:rPr>
          <w:rFonts w:ascii="仿宋_GB2312" w:eastAsia="仿宋_GB2312" w:hAnsi="Segoe UI" w:cs="Segoe UI" w:hint="eastAsia"/>
          <w:color w:val="333333"/>
          <w:sz w:val="32"/>
          <w:szCs w:val="32"/>
        </w:rPr>
        <w:t>人</w:t>
      </w:r>
      <w:r w:rsidRPr="00A76B3D">
        <w:rPr>
          <w:rFonts w:ascii="仿宋_GB2312" w:eastAsia="仿宋_GB2312" w:hAnsi="Segoe UI" w:cs="Segoe UI" w:hint="eastAsia"/>
          <w:color w:val="333333"/>
          <w:sz w:val="32"/>
          <w:szCs w:val="32"/>
        </w:rPr>
        <w:t>5000元人民币，博士研究生每</w:t>
      </w:r>
      <w:r w:rsidR="00E4315B">
        <w:rPr>
          <w:rFonts w:ascii="仿宋_GB2312" w:eastAsia="仿宋_GB2312" w:hAnsi="Segoe UI" w:cs="Segoe UI" w:hint="eastAsia"/>
          <w:color w:val="333333"/>
          <w:sz w:val="32"/>
          <w:szCs w:val="32"/>
        </w:rPr>
        <w:t>人</w:t>
      </w:r>
      <w:r w:rsidRPr="00A76B3D">
        <w:rPr>
          <w:rFonts w:ascii="仿宋_GB2312" w:eastAsia="仿宋_GB2312" w:hAnsi="Segoe UI" w:cs="Segoe UI" w:hint="eastAsia"/>
          <w:color w:val="333333"/>
          <w:sz w:val="32"/>
          <w:szCs w:val="32"/>
        </w:rPr>
        <w:t>10000元人民币。</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b/>
          <w:color w:val="333333"/>
          <w:sz w:val="32"/>
          <w:szCs w:val="32"/>
        </w:rPr>
        <w:t>第四条</w:t>
      </w:r>
      <w:r w:rsidRPr="00A76B3D">
        <w:rPr>
          <w:rFonts w:ascii="仿宋_GB2312" w:eastAsia="仿宋_GB2312" w:hAnsi="Segoe UI" w:cs="Segoe UI" w:hint="eastAsia"/>
          <w:color w:val="333333"/>
          <w:sz w:val="32"/>
          <w:szCs w:val="32"/>
        </w:rPr>
        <w:t xml:space="preserve"> 食品科学与工程学院负责“金龙鱼奖学金”学生评定和材料报送工作，具体负责“金龙鱼奖学金”的人选推荐和其它管理工作。</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b/>
          <w:color w:val="333333"/>
          <w:sz w:val="32"/>
          <w:szCs w:val="32"/>
        </w:rPr>
        <w:t>第五条</w:t>
      </w:r>
      <w:r w:rsidRPr="00A76B3D">
        <w:rPr>
          <w:rFonts w:ascii="仿宋_GB2312" w:eastAsia="仿宋_GB2312" w:hAnsi="Segoe UI" w:cs="Segoe UI" w:hint="eastAsia"/>
          <w:color w:val="333333"/>
          <w:sz w:val="32"/>
          <w:szCs w:val="32"/>
        </w:rPr>
        <w:t xml:space="preserve"> “金龙鱼奖学金”评选基本条件：</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color w:val="333333"/>
          <w:sz w:val="32"/>
          <w:szCs w:val="32"/>
        </w:rPr>
        <w:t>1. 参评资格：西北农林科技大学食品科学与工程学院从事粮油、农产、食品科学、生物、食品化学相关研究的全日制在校研究生，且从事粮油、食品相关研究的研究生不低于获奖总人数50%。</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color w:val="333333"/>
          <w:sz w:val="32"/>
          <w:szCs w:val="32"/>
        </w:rPr>
        <w:t>2. 参评同学必须诚实守信、勤奋上进、品行端正、热爱祖国、关心集体、乐于助人；</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color w:val="333333"/>
          <w:sz w:val="32"/>
          <w:szCs w:val="32"/>
        </w:rPr>
        <w:t>3. 参评同学参评前无不及格科目；</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color w:val="333333"/>
          <w:sz w:val="32"/>
          <w:szCs w:val="32"/>
        </w:rPr>
        <w:t>4. 参评同学无任何违反法律法规和校级校规行为；</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color w:val="333333"/>
          <w:sz w:val="32"/>
          <w:szCs w:val="32"/>
        </w:rPr>
        <w:lastRenderedPageBreak/>
        <w:t>5. 参评同学能积极参与学校、学院组织的各项活动，并在活动中有良好表现；</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color w:val="333333"/>
          <w:sz w:val="32"/>
          <w:szCs w:val="32"/>
        </w:rPr>
        <w:t>6. 对于积极开展或参与学生科创、创业活动且表现突出的学生优先考虑。</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b/>
          <w:color w:val="333333"/>
          <w:sz w:val="32"/>
          <w:szCs w:val="32"/>
        </w:rPr>
        <w:t>第六条</w:t>
      </w:r>
      <w:r w:rsidRPr="00A76B3D">
        <w:rPr>
          <w:rFonts w:ascii="仿宋_GB2312" w:eastAsia="仿宋_GB2312" w:hAnsi="Segoe UI" w:cs="Segoe UI" w:hint="eastAsia"/>
          <w:color w:val="333333"/>
          <w:sz w:val="32"/>
          <w:szCs w:val="32"/>
        </w:rPr>
        <w:t xml:space="preserve"> 设立由学校食品科学与工程学院、相关处室和捐赠方共同组成的“金龙鱼奖学金”项目评审委员会评审，每学年评审1次，实行等额评审。</w:t>
      </w:r>
      <w:r>
        <w:rPr>
          <w:rFonts w:ascii="仿宋_GB2312" w:eastAsia="仿宋_GB2312" w:hAnsi="Segoe UI" w:cs="Segoe UI" w:hint="eastAsia"/>
          <w:color w:val="333333"/>
          <w:sz w:val="32"/>
          <w:szCs w:val="32"/>
        </w:rPr>
        <w:t>每年</w:t>
      </w:r>
      <w:r w:rsidRPr="00A76B3D">
        <w:rPr>
          <w:rFonts w:ascii="仿宋_GB2312" w:eastAsia="仿宋_GB2312" w:hAnsi="Segoe UI" w:cs="Segoe UI" w:hint="eastAsia"/>
          <w:color w:val="333333"/>
          <w:sz w:val="32"/>
          <w:szCs w:val="32"/>
        </w:rPr>
        <w:t>9月开始受理申请，10月30日前完成。评审工作坚持公开、公平、公正原则。</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b/>
          <w:color w:val="333333"/>
          <w:sz w:val="32"/>
          <w:szCs w:val="32"/>
        </w:rPr>
        <w:t>第七条</w:t>
      </w:r>
      <w:r w:rsidRPr="00A76B3D">
        <w:rPr>
          <w:rFonts w:ascii="仿宋_GB2312" w:eastAsia="仿宋_GB2312" w:hAnsi="Segoe UI" w:cs="Segoe UI" w:hint="eastAsia"/>
          <w:color w:val="333333"/>
          <w:sz w:val="32"/>
          <w:szCs w:val="32"/>
        </w:rPr>
        <w:t xml:space="preserve"> “金龙鱼奖学金”评审程序：</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color w:val="333333"/>
          <w:sz w:val="32"/>
          <w:szCs w:val="32"/>
        </w:rPr>
        <w:t>1. 本人申请。学生向食品科学与工程学院提出申请并填写《西北农林科技大学金龙鱼奖学金申请表》，学院对申请名单进行初审。确定推荐人选，在全院范围内公示三天，对公示期内被提出异议的学生，予以重新审查。</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color w:val="333333"/>
          <w:sz w:val="32"/>
          <w:szCs w:val="32"/>
        </w:rPr>
        <w:t>2. 学校审定。学校根据学院报送的结果进行审定。</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color w:val="333333"/>
          <w:sz w:val="32"/>
          <w:szCs w:val="32"/>
        </w:rPr>
        <w:t>3. 金龙鱼慈善公益基金会与丰益（上海）生物技术研发中心有限公司审核。学校公示期满无异议后，报金龙鱼慈善公益基金会与丰益（上海）生物技术研发中心有限公司审核无无异议后反馈学校。</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b/>
          <w:color w:val="333333"/>
          <w:sz w:val="32"/>
          <w:szCs w:val="32"/>
        </w:rPr>
        <w:t>第八条</w:t>
      </w:r>
      <w:r w:rsidRPr="00A76B3D">
        <w:rPr>
          <w:rFonts w:ascii="仿宋_GB2312" w:eastAsia="仿宋_GB2312" w:hAnsi="Segoe UI" w:cs="Segoe UI" w:hint="eastAsia"/>
          <w:color w:val="333333"/>
          <w:sz w:val="32"/>
          <w:szCs w:val="32"/>
        </w:rPr>
        <w:t xml:space="preserve"> 获得金龙鱼奖学金的研究生不得同时申请其他社会类奖助学金；申请其他社会类奖助学金的研究生不得同时申请金龙鱼奖学金。</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b/>
          <w:color w:val="333333"/>
          <w:sz w:val="32"/>
          <w:szCs w:val="32"/>
        </w:rPr>
        <w:t>第九条</w:t>
      </w:r>
      <w:r w:rsidRPr="00A76B3D">
        <w:rPr>
          <w:rFonts w:ascii="仿宋_GB2312" w:eastAsia="仿宋_GB2312" w:hAnsi="Segoe UI" w:cs="Segoe UI" w:hint="eastAsia"/>
          <w:color w:val="333333"/>
          <w:sz w:val="32"/>
          <w:szCs w:val="32"/>
        </w:rPr>
        <w:t xml:space="preserve"> 有下列行为之一者，取消该项奖学金评定资格：</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color w:val="333333"/>
          <w:sz w:val="32"/>
          <w:szCs w:val="32"/>
        </w:rPr>
        <w:lastRenderedPageBreak/>
        <w:t>1. 必修课考试不及格者；</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color w:val="333333"/>
          <w:sz w:val="32"/>
          <w:szCs w:val="32"/>
        </w:rPr>
        <w:t>2. 在申请该项奖学金过程中有弄虚作假行为者；</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color w:val="333333"/>
          <w:sz w:val="32"/>
          <w:szCs w:val="32"/>
        </w:rPr>
        <w:t>3. 违反学校纪律行为者。</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b/>
          <w:color w:val="333333"/>
          <w:sz w:val="32"/>
          <w:szCs w:val="32"/>
        </w:rPr>
        <w:t>第十条</w:t>
      </w:r>
      <w:r w:rsidRPr="00A76B3D">
        <w:rPr>
          <w:rFonts w:ascii="仿宋_GB2312" w:eastAsia="仿宋_GB2312" w:hAnsi="Segoe UI" w:cs="Segoe UI" w:hint="eastAsia"/>
          <w:color w:val="333333"/>
          <w:sz w:val="32"/>
          <w:szCs w:val="32"/>
        </w:rPr>
        <w:t xml:space="preserve"> 奖学金发放： 由西北农林科技大学食品科学与工程学院负责组织颁奖仪式，学校教育发展基金会、研究生工作部、食品科学与工程学院、金龙鱼慈善公益基金会、丰益</w:t>
      </w:r>
      <w:r>
        <w:rPr>
          <w:rFonts w:ascii="仿宋_GB2312" w:eastAsia="仿宋_GB2312" w:hAnsi="Segoe UI" w:cs="Segoe UI" w:hint="eastAsia"/>
          <w:color w:val="333333"/>
          <w:sz w:val="32"/>
          <w:szCs w:val="32"/>
        </w:rPr>
        <w:t>（上海）生物技术研发中心有限公司参加颁奖仪式；并在进行新闻报道。</w:t>
      </w:r>
      <w:r w:rsidRPr="00A76B3D">
        <w:rPr>
          <w:rFonts w:ascii="仿宋_GB2312" w:eastAsia="仿宋_GB2312" w:hAnsi="Segoe UI" w:cs="Segoe UI" w:hint="eastAsia"/>
          <w:color w:val="333333"/>
          <w:sz w:val="32"/>
          <w:szCs w:val="32"/>
        </w:rPr>
        <w:t>“金龙鱼奖学金”由学校教育发展基金会直接转账</w:t>
      </w:r>
      <w:proofErr w:type="gramStart"/>
      <w:r w:rsidRPr="00A76B3D">
        <w:rPr>
          <w:rFonts w:ascii="仿宋_GB2312" w:eastAsia="仿宋_GB2312" w:hAnsi="Segoe UI" w:cs="Segoe UI" w:hint="eastAsia"/>
          <w:color w:val="333333"/>
          <w:sz w:val="32"/>
          <w:szCs w:val="32"/>
        </w:rPr>
        <w:t>至学生</w:t>
      </w:r>
      <w:proofErr w:type="gramEnd"/>
      <w:r w:rsidRPr="00A76B3D">
        <w:rPr>
          <w:rFonts w:ascii="仿宋_GB2312" w:eastAsia="仿宋_GB2312" w:hAnsi="Segoe UI" w:cs="Segoe UI" w:hint="eastAsia"/>
          <w:color w:val="333333"/>
          <w:sz w:val="32"/>
          <w:szCs w:val="32"/>
        </w:rPr>
        <w:t>银行卡。</w:t>
      </w:r>
    </w:p>
    <w:p w:rsidR="00A76B3D" w:rsidRPr="00A76B3D" w:rsidRDefault="00A76B3D" w:rsidP="00A76B3D">
      <w:pPr>
        <w:pStyle w:val="a5"/>
        <w:shd w:val="clear" w:color="auto" w:fill="FFFFFF"/>
        <w:spacing w:before="0" w:beforeAutospacing="0" w:after="0" w:afterAutospacing="0" w:line="405" w:lineRule="atLeast"/>
        <w:ind w:firstLine="480"/>
        <w:rPr>
          <w:rFonts w:ascii="仿宋_GB2312" w:eastAsia="仿宋_GB2312" w:hAnsi="Segoe UI" w:cs="Segoe UI"/>
          <w:color w:val="333333"/>
          <w:sz w:val="32"/>
          <w:szCs w:val="32"/>
        </w:rPr>
      </w:pPr>
      <w:r w:rsidRPr="00A76B3D">
        <w:rPr>
          <w:rFonts w:ascii="仿宋_GB2312" w:eastAsia="仿宋_GB2312" w:hAnsi="Segoe UI" w:cs="Segoe UI" w:hint="eastAsia"/>
          <w:b/>
          <w:color w:val="333333"/>
          <w:sz w:val="32"/>
          <w:szCs w:val="32"/>
        </w:rPr>
        <w:t>第十一条</w:t>
      </w:r>
      <w:r w:rsidRPr="00A76B3D">
        <w:rPr>
          <w:rFonts w:ascii="仿宋_GB2312" w:eastAsia="仿宋_GB2312" w:hAnsi="Segoe UI" w:cs="Segoe UI" w:hint="eastAsia"/>
          <w:color w:val="333333"/>
          <w:sz w:val="32"/>
          <w:szCs w:val="32"/>
        </w:rPr>
        <w:t xml:space="preserve"> 获奖学生应当积极参加金龙鱼慈善公益基金会、丰益（上海）生物技术研发中心有限公司组织的奖学金学术交流年会等各项学术交流活动。食品科学与工程学院和丰益（上海）生物技术研发中心有限公司建立长期业务联系，开展人才培养和学术交流。</w:t>
      </w:r>
    </w:p>
    <w:p w:rsidR="003363D6" w:rsidRPr="00A76B3D" w:rsidRDefault="003363D6" w:rsidP="00D56D67">
      <w:pPr>
        <w:spacing w:beforeLines="100"/>
        <w:ind w:firstLineChars="200" w:firstLine="640"/>
        <w:rPr>
          <w:rFonts w:ascii="仿宋_GB2312" w:eastAsia="仿宋_GB2312"/>
          <w:sz w:val="32"/>
          <w:szCs w:val="32"/>
        </w:rPr>
      </w:pPr>
    </w:p>
    <w:sectPr w:rsidR="003363D6" w:rsidRPr="00A76B3D" w:rsidSect="009D2E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0EA" w:rsidRDefault="00B720EA" w:rsidP="003363D6">
      <w:pPr>
        <w:spacing w:line="240" w:lineRule="auto"/>
      </w:pPr>
      <w:r>
        <w:separator/>
      </w:r>
    </w:p>
  </w:endnote>
  <w:endnote w:type="continuationSeparator" w:id="0">
    <w:p w:rsidR="00B720EA" w:rsidRDefault="00B720EA" w:rsidP="003363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0EA" w:rsidRDefault="00B720EA" w:rsidP="003363D6">
      <w:pPr>
        <w:spacing w:line="240" w:lineRule="auto"/>
      </w:pPr>
      <w:r>
        <w:separator/>
      </w:r>
    </w:p>
  </w:footnote>
  <w:footnote w:type="continuationSeparator" w:id="0">
    <w:p w:rsidR="00B720EA" w:rsidRDefault="00B720EA" w:rsidP="003363D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8431F"/>
    <w:multiLevelType w:val="multilevel"/>
    <w:tmpl w:val="E670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63D6"/>
    <w:rsid w:val="000C7DAA"/>
    <w:rsid w:val="000F15DC"/>
    <w:rsid w:val="00111309"/>
    <w:rsid w:val="001478AE"/>
    <w:rsid w:val="00173696"/>
    <w:rsid w:val="001B17CF"/>
    <w:rsid w:val="001B427E"/>
    <w:rsid w:val="002C5F01"/>
    <w:rsid w:val="002D6D34"/>
    <w:rsid w:val="00321F01"/>
    <w:rsid w:val="003363D6"/>
    <w:rsid w:val="00430674"/>
    <w:rsid w:val="0047379E"/>
    <w:rsid w:val="004B7305"/>
    <w:rsid w:val="005B7162"/>
    <w:rsid w:val="00694094"/>
    <w:rsid w:val="006A2F66"/>
    <w:rsid w:val="00770753"/>
    <w:rsid w:val="00774017"/>
    <w:rsid w:val="008552DA"/>
    <w:rsid w:val="009D2E58"/>
    <w:rsid w:val="00A76B3D"/>
    <w:rsid w:val="00A91C63"/>
    <w:rsid w:val="00AC726A"/>
    <w:rsid w:val="00B23681"/>
    <w:rsid w:val="00B720EA"/>
    <w:rsid w:val="00C018EC"/>
    <w:rsid w:val="00C2040B"/>
    <w:rsid w:val="00C23ED6"/>
    <w:rsid w:val="00D56D67"/>
    <w:rsid w:val="00E2182F"/>
    <w:rsid w:val="00E4315B"/>
    <w:rsid w:val="00E64460"/>
    <w:rsid w:val="00EF5D5B"/>
    <w:rsid w:val="00F81D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58"/>
    <w:pPr>
      <w:widowControl w:val="0"/>
      <w:jc w:val="both"/>
    </w:pPr>
  </w:style>
  <w:style w:type="paragraph" w:styleId="1">
    <w:name w:val="heading 1"/>
    <w:basedOn w:val="a"/>
    <w:link w:val="1Char"/>
    <w:uiPriority w:val="9"/>
    <w:qFormat/>
    <w:rsid w:val="003363D6"/>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63D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3363D6"/>
    <w:rPr>
      <w:sz w:val="18"/>
      <w:szCs w:val="18"/>
    </w:rPr>
  </w:style>
  <w:style w:type="paragraph" w:styleId="a4">
    <w:name w:val="footer"/>
    <w:basedOn w:val="a"/>
    <w:link w:val="Char0"/>
    <w:uiPriority w:val="99"/>
    <w:semiHidden/>
    <w:unhideWhenUsed/>
    <w:rsid w:val="003363D6"/>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3363D6"/>
    <w:rPr>
      <w:sz w:val="18"/>
      <w:szCs w:val="18"/>
    </w:rPr>
  </w:style>
  <w:style w:type="character" w:customStyle="1" w:styleId="1Char">
    <w:name w:val="标题 1 Char"/>
    <w:basedOn w:val="a0"/>
    <w:link w:val="1"/>
    <w:uiPriority w:val="9"/>
    <w:rsid w:val="003363D6"/>
    <w:rPr>
      <w:rFonts w:ascii="宋体" w:eastAsia="宋体" w:hAnsi="宋体" w:cs="宋体"/>
      <w:b/>
      <w:bCs/>
      <w:kern w:val="36"/>
      <w:sz w:val="48"/>
      <w:szCs w:val="48"/>
    </w:rPr>
  </w:style>
  <w:style w:type="paragraph" w:styleId="a5">
    <w:name w:val="Normal (Web)"/>
    <w:basedOn w:val="a"/>
    <w:uiPriority w:val="99"/>
    <w:semiHidden/>
    <w:unhideWhenUsed/>
    <w:rsid w:val="003363D6"/>
    <w:pPr>
      <w:widowControl/>
      <w:spacing w:before="100" w:beforeAutospacing="1" w:after="100" w:afterAutospacing="1" w:line="240" w:lineRule="auto"/>
      <w:jc w:val="left"/>
    </w:pPr>
    <w:rPr>
      <w:rFonts w:ascii="宋体" w:eastAsia="宋体" w:hAnsi="宋体" w:cs="宋体"/>
      <w:kern w:val="0"/>
      <w:sz w:val="24"/>
      <w:szCs w:val="24"/>
    </w:rPr>
  </w:style>
  <w:style w:type="character" w:styleId="a6">
    <w:name w:val="Hyperlink"/>
    <w:basedOn w:val="a0"/>
    <w:uiPriority w:val="99"/>
    <w:semiHidden/>
    <w:unhideWhenUsed/>
    <w:rsid w:val="003363D6"/>
    <w:rPr>
      <w:color w:val="0000FF"/>
      <w:u w:val="single"/>
    </w:rPr>
  </w:style>
  <w:style w:type="paragraph" w:styleId="a7">
    <w:name w:val="Balloon Text"/>
    <w:basedOn w:val="a"/>
    <w:link w:val="Char1"/>
    <w:uiPriority w:val="99"/>
    <w:semiHidden/>
    <w:unhideWhenUsed/>
    <w:rsid w:val="003363D6"/>
    <w:pPr>
      <w:spacing w:line="240" w:lineRule="auto"/>
    </w:pPr>
    <w:rPr>
      <w:sz w:val="18"/>
      <w:szCs w:val="18"/>
    </w:rPr>
  </w:style>
  <w:style w:type="character" w:customStyle="1" w:styleId="Char1">
    <w:name w:val="批注框文本 Char"/>
    <w:basedOn w:val="a0"/>
    <w:link w:val="a7"/>
    <w:uiPriority w:val="99"/>
    <w:semiHidden/>
    <w:rsid w:val="003363D6"/>
    <w:rPr>
      <w:sz w:val="18"/>
      <w:szCs w:val="18"/>
    </w:rPr>
  </w:style>
</w:styles>
</file>

<file path=word/webSettings.xml><?xml version="1.0" encoding="utf-8"?>
<w:webSettings xmlns:r="http://schemas.openxmlformats.org/officeDocument/2006/relationships" xmlns:w="http://schemas.openxmlformats.org/wordprocessingml/2006/main">
  <w:divs>
    <w:div w:id="193545880">
      <w:bodyDiv w:val="1"/>
      <w:marLeft w:val="0"/>
      <w:marRight w:val="0"/>
      <w:marTop w:val="0"/>
      <w:marBottom w:val="0"/>
      <w:divBdr>
        <w:top w:val="none" w:sz="0" w:space="0" w:color="auto"/>
        <w:left w:val="none" w:sz="0" w:space="0" w:color="auto"/>
        <w:bottom w:val="none" w:sz="0" w:space="0" w:color="auto"/>
        <w:right w:val="none" w:sz="0" w:space="0" w:color="auto"/>
      </w:divBdr>
      <w:divsChild>
        <w:div w:id="1335651132">
          <w:marLeft w:val="0"/>
          <w:marRight w:val="0"/>
          <w:marTop w:val="0"/>
          <w:marBottom w:val="0"/>
          <w:divBdr>
            <w:top w:val="none" w:sz="0" w:space="0" w:color="auto"/>
            <w:left w:val="none" w:sz="0" w:space="0" w:color="auto"/>
            <w:bottom w:val="none" w:sz="0" w:space="0" w:color="auto"/>
            <w:right w:val="none" w:sz="0" w:space="0" w:color="auto"/>
          </w:divBdr>
          <w:divsChild>
            <w:div w:id="712118799">
              <w:marLeft w:val="0"/>
              <w:marRight w:val="0"/>
              <w:marTop w:val="0"/>
              <w:marBottom w:val="0"/>
              <w:divBdr>
                <w:top w:val="none" w:sz="0" w:space="0" w:color="auto"/>
                <w:left w:val="none" w:sz="0" w:space="0" w:color="auto"/>
                <w:bottom w:val="none" w:sz="0" w:space="0" w:color="auto"/>
                <w:right w:val="none" w:sz="0" w:space="0" w:color="auto"/>
              </w:divBdr>
              <w:divsChild>
                <w:div w:id="791941032">
                  <w:marLeft w:val="0"/>
                  <w:marRight w:val="0"/>
                  <w:marTop w:val="0"/>
                  <w:marBottom w:val="0"/>
                  <w:divBdr>
                    <w:top w:val="none" w:sz="0" w:space="0" w:color="auto"/>
                    <w:left w:val="none" w:sz="0" w:space="0" w:color="auto"/>
                    <w:bottom w:val="none" w:sz="0" w:space="0" w:color="auto"/>
                    <w:right w:val="none" w:sz="0" w:space="0" w:color="auto"/>
                  </w:divBdr>
                  <w:divsChild>
                    <w:div w:id="13309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59252">
      <w:bodyDiv w:val="1"/>
      <w:marLeft w:val="0"/>
      <w:marRight w:val="0"/>
      <w:marTop w:val="0"/>
      <w:marBottom w:val="0"/>
      <w:divBdr>
        <w:top w:val="none" w:sz="0" w:space="0" w:color="auto"/>
        <w:left w:val="none" w:sz="0" w:space="0" w:color="auto"/>
        <w:bottom w:val="none" w:sz="0" w:space="0" w:color="auto"/>
        <w:right w:val="none" w:sz="0" w:space="0" w:color="auto"/>
      </w:divBdr>
    </w:div>
    <w:div w:id="322975416">
      <w:bodyDiv w:val="1"/>
      <w:marLeft w:val="0"/>
      <w:marRight w:val="0"/>
      <w:marTop w:val="0"/>
      <w:marBottom w:val="0"/>
      <w:divBdr>
        <w:top w:val="none" w:sz="0" w:space="0" w:color="auto"/>
        <w:left w:val="none" w:sz="0" w:space="0" w:color="auto"/>
        <w:bottom w:val="none" w:sz="0" w:space="0" w:color="auto"/>
        <w:right w:val="none" w:sz="0" w:space="0" w:color="auto"/>
      </w:divBdr>
      <w:divsChild>
        <w:div w:id="1274676028">
          <w:marLeft w:val="0"/>
          <w:marRight w:val="0"/>
          <w:marTop w:val="0"/>
          <w:marBottom w:val="0"/>
          <w:divBdr>
            <w:top w:val="none" w:sz="0" w:space="0" w:color="auto"/>
            <w:left w:val="none" w:sz="0" w:space="0" w:color="auto"/>
            <w:bottom w:val="none" w:sz="0" w:space="0" w:color="auto"/>
            <w:right w:val="none" w:sz="0" w:space="0" w:color="auto"/>
          </w:divBdr>
          <w:divsChild>
            <w:div w:id="1829636509">
              <w:marLeft w:val="0"/>
              <w:marRight w:val="0"/>
              <w:marTop w:val="0"/>
              <w:marBottom w:val="0"/>
              <w:divBdr>
                <w:top w:val="none" w:sz="0" w:space="0" w:color="auto"/>
                <w:left w:val="none" w:sz="0" w:space="0" w:color="auto"/>
                <w:bottom w:val="none" w:sz="0" w:space="0" w:color="auto"/>
                <w:right w:val="none" w:sz="0" w:space="0" w:color="auto"/>
              </w:divBdr>
              <w:divsChild>
                <w:div w:id="719717022">
                  <w:marLeft w:val="0"/>
                  <w:marRight w:val="0"/>
                  <w:marTop w:val="0"/>
                  <w:marBottom w:val="0"/>
                  <w:divBdr>
                    <w:top w:val="none" w:sz="0" w:space="0" w:color="auto"/>
                    <w:left w:val="none" w:sz="0" w:space="0" w:color="auto"/>
                    <w:bottom w:val="none" w:sz="0" w:space="0" w:color="auto"/>
                    <w:right w:val="none" w:sz="0" w:space="0" w:color="auto"/>
                  </w:divBdr>
                  <w:divsChild>
                    <w:div w:id="5312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545995">
      <w:bodyDiv w:val="1"/>
      <w:marLeft w:val="0"/>
      <w:marRight w:val="0"/>
      <w:marTop w:val="0"/>
      <w:marBottom w:val="0"/>
      <w:divBdr>
        <w:top w:val="none" w:sz="0" w:space="0" w:color="auto"/>
        <w:left w:val="none" w:sz="0" w:space="0" w:color="auto"/>
        <w:bottom w:val="none" w:sz="0" w:space="0" w:color="auto"/>
        <w:right w:val="none" w:sz="0" w:space="0" w:color="auto"/>
      </w:divBdr>
    </w:div>
    <w:div w:id="992296885">
      <w:bodyDiv w:val="1"/>
      <w:marLeft w:val="0"/>
      <w:marRight w:val="0"/>
      <w:marTop w:val="0"/>
      <w:marBottom w:val="0"/>
      <w:divBdr>
        <w:top w:val="none" w:sz="0" w:space="0" w:color="auto"/>
        <w:left w:val="none" w:sz="0" w:space="0" w:color="auto"/>
        <w:bottom w:val="none" w:sz="0" w:space="0" w:color="auto"/>
        <w:right w:val="none" w:sz="0" w:space="0" w:color="auto"/>
      </w:divBdr>
      <w:divsChild>
        <w:div w:id="1699355925">
          <w:marLeft w:val="0"/>
          <w:marRight w:val="0"/>
          <w:marTop w:val="0"/>
          <w:marBottom w:val="0"/>
          <w:divBdr>
            <w:top w:val="none" w:sz="0" w:space="0" w:color="auto"/>
            <w:left w:val="none" w:sz="0" w:space="0" w:color="auto"/>
            <w:bottom w:val="none" w:sz="0" w:space="0" w:color="auto"/>
            <w:right w:val="none" w:sz="0" w:space="0" w:color="auto"/>
          </w:divBdr>
          <w:divsChild>
            <w:div w:id="911309358">
              <w:marLeft w:val="0"/>
              <w:marRight w:val="0"/>
              <w:marTop w:val="0"/>
              <w:marBottom w:val="0"/>
              <w:divBdr>
                <w:top w:val="none" w:sz="0" w:space="0" w:color="auto"/>
                <w:left w:val="none" w:sz="0" w:space="0" w:color="auto"/>
                <w:bottom w:val="none" w:sz="0" w:space="0" w:color="auto"/>
                <w:right w:val="none" w:sz="0" w:space="0" w:color="auto"/>
              </w:divBdr>
              <w:divsChild>
                <w:div w:id="444152971">
                  <w:marLeft w:val="0"/>
                  <w:marRight w:val="0"/>
                  <w:marTop w:val="0"/>
                  <w:marBottom w:val="0"/>
                  <w:divBdr>
                    <w:top w:val="none" w:sz="0" w:space="0" w:color="auto"/>
                    <w:left w:val="none" w:sz="0" w:space="0" w:color="auto"/>
                    <w:bottom w:val="none" w:sz="0" w:space="0" w:color="auto"/>
                    <w:right w:val="none" w:sz="0" w:space="0" w:color="auto"/>
                  </w:divBdr>
                  <w:divsChild>
                    <w:div w:id="6380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397521">
      <w:bodyDiv w:val="1"/>
      <w:marLeft w:val="0"/>
      <w:marRight w:val="0"/>
      <w:marTop w:val="0"/>
      <w:marBottom w:val="0"/>
      <w:divBdr>
        <w:top w:val="none" w:sz="0" w:space="0" w:color="auto"/>
        <w:left w:val="none" w:sz="0" w:space="0" w:color="auto"/>
        <w:bottom w:val="none" w:sz="0" w:space="0" w:color="auto"/>
        <w:right w:val="none" w:sz="0" w:space="0" w:color="auto"/>
      </w:divBdr>
      <w:divsChild>
        <w:div w:id="1617712883">
          <w:marLeft w:val="0"/>
          <w:marRight w:val="0"/>
          <w:marTop w:val="0"/>
          <w:marBottom w:val="0"/>
          <w:divBdr>
            <w:top w:val="none" w:sz="0" w:space="0" w:color="auto"/>
            <w:left w:val="none" w:sz="0" w:space="0" w:color="auto"/>
            <w:bottom w:val="none" w:sz="0" w:space="0" w:color="auto"/>
            <w:right w:val="none" w:sz="0" w:space="0" w:color="auto"/>
          </w:divBdr>
          <w:divsChild>
            <w:div w:id="1403986365">
              <w:marLeft w:val="300"/>
              <w:marRight w:val="0"/>
              <w:marTop w:val="300"/>
              <w:marBottom w:val="300"/>
              <w:divBdr>
                <w:top w:val="none" w:sz="0" w:space="0" w:color="auto"/>
                <w:left w:val="none" w:sz="0" w:space="0" w:color="auto"/>
                <w:bottom w:val="none" w:sz="0" w:space="0" w:color="auto"/>
                <w:right w:val="none" w:sz="0" w:space="0" w:color="auto"/>
              </w:divBdr>
              <w:divsChild>
                <w:div w:id="560681044">
                  <w:marLeft w:val="0"/>
                  <w:marRight w:val="0"/>
                  <w:marTop w:val="0"/>
                  <w:marBottom w:val="300"/>
                  <w:divBdr>
                    <w:top w:val="none" w:sz="0" w:space="6" w:color="005A39"/>
                    <w:left w:val="dashed" w:sz="6" w:space="6" w:color="005A39"/>
                    <w:bottom w:val="dashed" w:sz="6" w:space="6" w:color="005A39"/>
                    <w:right w:val="dashed" w:sz="6" w:space="6" w:color="005A39"/>
                  </w:divBdr>
                  <w:divsChild>
                    <w:div w:id="1434474553">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531794876">
          <w:marLeft w:val="0"/>
          <w:marRight w:val="0"/>
          <w:marTop w:val="0"/>
          <w:marBottom w:val="0"/>
          <w:divBdr>
            <w:top w:val="none" w:sz="0" w:space="0" w:color="auto"/>
            <w:left w:val="none" w:sz="0" w:space="0" w:color="auto"/>
            <w:bottom w:val="none" w:sz="0" w:space="0" w:color="auto"/>
            <w:right w:val="none" w:sz="0" w:space="0" w:color="auto"/>
          </w:divBdr>
        </w:div>
        <w:div w:id="238102836">
          <w:marLeft w:val="0"/>
          <w:marRight w:val="0"/>
          <w:marTop w:val="0"/>
          <w:marBottom w:val="0"/>
          <w:divBdr>
            <w:top w:val="none" w:sz="0" w:space="0" w:color="auto"/>
            <w:left w:val="none" w:sz="0" w:space="0" w:color="auto"/>
            <w:bottom w:val="none" w:sz="0" w:space="0" w:color="auto"/>
            <w:right w:val="none" w:sz="0" w:space="0" w:color="auto"/>
          </w:divBdr>
          <w:divsChild>
            <w:div w:id="1327318702">
              <w:marLeft w:val="0"/>
              <w:marRight w:val="0"/>
              <w:marTop w:val="0"/>
              <w:marBottom w:val="0"/>
              <w:divBdr>
                <w:top w:val="none" w:sz="0" w:space="0" w:color="auto"/>
                <w:left w:val="none" w:sz="0" w:space="0" w:color="auto"/>
                <w:bottom w:val="none" w:sz="0" w:space="0" w:color="auto"/>
                <w:right w:val="none" w:sz="0" w:space="0" w:color="auto"/>
              </w:divBdr>
              <w:divsChild>
                <w:div w:id="1898318585">
                  <w:marLeft w:val="0"/>
                  <w:marRight w:val="0"/>
                  <w:marTop w:val="0"/>
                  <w:marBottom w:val="0"/>
                  <w:divBdr>
                    <w:top w:val="none" w:sz="0" w:space="0" w:color="auto"/>
                    <w:left w:val="none" w:sz="0" w:space="0" w:color="auto"/>
                    <w:bottom w:val="none" w:sz="0" w:space="0" w:color="auto"/>
                    <w:right w:val="none" w:sz="0" w:space="0" w:color="auto"/>
                  </w:divBdr>
                </w:div>
                <w:div w:id="979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1352">
      <w:bodyDiv w:val="1"/>
      <w:marLeft w:val="0"/>
      <w:marRight w:val="0"/>
      <w:marTop w:val="0"/>
      <w:marBottom w:val="0"/>
      <w:divBdr>
        <w:top w:val="none" w:sz="0" w:space="0" w:color="auto"/>
        <w:left w:val="none" w:sz="0" w:space="0" w:color="auto"/>
        <w:bottom w:val="none" w:sz="0" w:space="0" w:color="auto"/>
        <w:right w:val="none" w:sz="0" w:space="0" w:color="auto"/>
      </w:divBdr>
    </w:div>
    <w:div w:id="1160196805">
      <w:bodyDiv w:val="1"/>
      <w:marLeft w:val="0"/>
      <w:marRight w:val="0"/>
      <w:marTop w:val="0"/>
      <w:marBottom w:val="0"/>
      <w:divBdr>
        <w:top w:val="none" w:sz="0" w:space="0" w:color="auto"/>
        <w:left w:val="none" w:sz="0" w:space="0" w:color="auto"/>
        <w:bottom w:val="none" w:sz="0" w:space="0" w:color="auto"/>
        <w:right w:val="none" w:sz="0" w:space="0" w:color="auto"/>
      </w:divBdr>
    </w:div>
    <w:div w:id="1232470387">
      <w:bodyDiv w:val="1"/>
      <w:marLeft w:val="0"/>
      <w:marRight w:val="0"/>
      <w:marTop w:val="0"/>
      <w:marBottom w:val="0"/>
      <w:divBdr>
        <w:top w:val="none" w:sz="0" w:space="0" w:color="auto"/>
        <w:left w:val="none" w:sz="0" w:space="0" w:color="auto"/>
        <w:bottom w:val="none" w:sz="0" w:space="0" w:color="auto"/>
        <w:right w:val="none" w:sz="0" w:space="0" w:color="auto"/>
      </w:divBdr>
    </w:div>
    <w:div w:id="1243954155">
      <w:bodyDiv w:val="1"/>
      <w:marLeft w:val="0"/>
      <w:marRight w:val="0"/>
      <w:marTop w:val="0"/>
      <w:marBottom w:val="0"/>
      <w:divBdr>
        <w:top w:val="none" w:sz="0" w:space="0" w:color="auto"/>
        <w:left w:val="none" w:sz="0" w:space="0" w:color="auto"/>
        <w:bottom w:val="none" w:sz="0" w:space="0" w:color="auto"/>
        <w:right w:val="none" w:sz="0" w:space="0" w:color="auto"/>
      </w:divBdr>
    </w:div>
    <w:div w:id="1692535796">
      <w:bodyDiv w:val="1"/>
      <w:marLeft w:val="0"/>
      <w:marRight w:val="0"/>
      <w:marTop w:val="0"/>
      <w:marBottom w:val="0"/>
      <w:divBdr>
        <w:top w:val="none" w:sz="0" w:space="0" w:color="auto"/>
        <w:left w:val="none" w:sz="0" w:space="0" w:color="auto"/>
        <w:bottom w:val="none" w:sz="0" w:space="0" w:color="auto"/>
        <w:right w:val="none" w:sz="0" w:space="0" w:color="auto"/>
      </w:divBdr>
    </w:div>
    <w:div w:id="1848594512">
      <w:bodyDiv w:val="1"/>
      <w:marLeft w:val="0"/>
      <w:marRight w:val="0"/>
      <w:marTop w:val="0"/>
      <w:marBottom w:val="0"/>
      <w:divBdr>
        <w:top w:val="none" w:sz="0" w:space="0" w:color="auto"/>
        <w:left w:val="none" w:sz="0" w:space="0" w:color="auto"/>
        <w:bottom w:val="none" w:sz="0" w:space="0" w:color="auto"/>
        <w:right w:val="none" w:sz="0" w:space="0" w:color="auto"/>
      </w:divBdr>
    </w:div>
    <w:div w:id="18633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3</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魏月媛</dc:creator>
  <cp:keywords/>
  <dc:description/>
  <cp:lastModifiedBy>魏月媛</cp:lastModifiedBy>
  <cp:revision>15</cp:revision>
  <cp:lastPrinted>2020-09-27T08:24:00Z</cp:lastPrinted>
  <dcterms:created xsi:type="dcterms:W3CDTF">2020-09-23T08:57:00Z</dcterms:created>
  <dcterms:modified xsi:type="dcterms:W3CDTF">2020-09-28T07:27:00Z</dcterms:modified>
</cp:coreProperties>
</file>