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功能性油脂及食品安全检测课题组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1D1D1D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1D1D1D"/>
          <w:kern w:val="0"/>
          <w:sz w:val="44"/>
          <w:szCs w:val="44"/>
        </w:rPr>
        <w:t>科教副产品处置情况说明</w:t>
      </w: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在科研过程中产生的废食用油70升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菜籽饼粕20千克，由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sz w:val="32"/>
          <w:szCs w:val="32"/>
        </w:rPr>
        <w:t>废食用油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饼粕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已经氧化</w:t>
      </w:r>
      <w:r>
        <w:rPr>
          <w:rFonts w:hint="eastAsia" w:ascii="仿宋" w:hAnsi="仿宋" w:eastAsia="仿宋" w:cs="仿宋"/>
          <w:sz w:val="32"/>
          <w:szCs w:val="32"/>
        </w:rPr>
        <w:t>变质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且</w:t>
      </w:r>
      <w:r>
        <w:rPr>
          <w:rFonts w:hint="eastAsia" w:ascii="仿宋" w:hAnsi="仿宋" w:eastAsia="仿宋" w:cs="仿宋"/>
          <w:sz w:val="32"/>
          <w:szCs w:val="32"/>
        </w:rPr>
        <w:t>无任何使用价值，全部己经过无害化处理，当普通生活垃圾处置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特此说明。</w:t>
      </w:r>
    </w:p>
    <w:p>
      <w:pPr>
        <w:rPr>
          <w:rFonts w:ascii="宋体" w:hAnsi="宋体" w:eastAsia="宋体" w:cs="宋体"/>
          <w:sz w:val="32"/>
          <w:szCs w:val="32"/>
        </w:rPr>
      </w:pPr>
      <w:bookmarkStart w:id="0" w:name="_GoBack"/>
      <w:bookmarkEnd w:id="0"/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食品学院功能性油脂及食品安全检测课题组 于修烛</w:t>
      </w:r>
    </w:p>
    <w:p>
      <w:pPr>
        <w:ind w:firstLine="3200" w:firstLineChars="10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F0DC0"/>
    <w:rsid w:val="4A0769F5"/>
    <w:rsid w:val="5787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2022-03-02T08:39:54Z</dcterms:created>
  <dc:creator>Administrator</dc:creator>
  <cp:lastModifiedBy>Cathy</cp:lastModifiedBy>
  <dcterms:modified xsi:type="dcterms:W3CDTF">2022-03-02T08:45:32Z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585AC209619048F2BDC34BD584D6564B</vt:lpwstr>
  </property>
</Properties>
</file>