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CFA" w:rsidRDefault="008C1CFA" w:rsidP="008C1CFA">
      <w:pPr>
        <w:autoSpaceDE w:val="0"/>
        <w:autoSpaceDN w:val="0"/>
        <w:spacing w:line="560" w:lineRule="atLeast"/>
        <w:jc w:val="center"/>
        <w:rPr>
          <w:rFonts w:ascii="宋体" w:eastAsia="宋体" w:hAnsi="宋体" w:cs="宋体"/>
          <w:b/>
          <w:bCs/>
          <w:kern w:val="0"/>
          <w:sz w:val="32"/>
          <w:szCs w:val="32"/>
          <w:lang w:val="zh-CN" w:bidi="zh-CN"/>
        </w:rPr>
      </w:pPr>
      <w:r>
        <w:rPr>
          <w:rFonts w:ascii="宋体" w:eastAsia="宋体" w:hAnsi="宋体" w:cs="宋体" w:hint="eastAsia"/>
          <w:b/>
          <w:bCs/>
          <w:kern w:val="0"/>
          <w:sz w:val="32"/>
          <w:szCs w:val="32"/>
          <w:lang w:val="zh-CN" w:bidi="zh-CN"/>
        </w:rPr>
        <w:t>西北农林科技</w:t>
      </w:r>
      <w:r w:rsidRPr="00E3523D">
        <w:rPr>
          <w:rFonts w:ascii="宋体" w:eastAsia="宋体" w:hAnsi="宋体" w:cs="宋体" w:hint="eastAsia"/>
          <w:b/>
          <w:bCs/>
          <w:kern w:val="0"/>
          <w:sz w:val="32"/>
          <w:szCs w:val="32"/>
          <w:lang w:val="zh-CN" w:bidi="zh-CN"/>
        </w:rPr>
        <w:t>大学</w:t>
      </w:r>
      <w:r>
        <w:rPr>
          <w:rFonts w:ascii="宋体" w:eastAsia="宋体" w:hAnsi="宋体" w:cs="宋体" w:hint="eastAsia"/>
          <w:b/>
          <w:bCs/>
          <w:kern w:val="0"/>
          <w:sz w:val="32"/>
          <w:szCs w:val="32"/>
          <w:lang w:val="zh-CN" w:bidi="zh-CN"/>
        </w:rPr>
        <w:t>新建</w:t>
      </w:r>
      <w:r>
        <w:rPr>
          <w:rFonts w:ascii="宋体" w:eastAsia="宋体" w:hAnsi="宋体" w:cs="宋体"/>
          <w:b/>
          <w:bCs/>
          <w:kern w:val="0"/>
          <w:sz w:val="32"/>
          <w:szCs w:val="32"/>
          <w:lang w:val="zh-CN" w:bidi="zh-CN"/>
        </w:rPr>
        <w:t>、改建、扩建</w:t>
      </w:r>
      <w:r>
        <w:rPr>
          <w:rFonts w:ascii="宋体" w:eastAsia="宋体" w:hAnsi="宋体" w:cs="宋体" w:hint="eastAsia"/>
          <w:b/>
          <w:bCs/>
          <w:kern w:val="0"/>
          <w:sz w:val="32"/>
          <w:szCs w:val="32"/>
          <w:lang w:val="zh-CN" w:bidi="zh-CN"/>
        </w:rPr>
        <w:t>、调整</w:t>
      </w:r>
    </w:p>
    <w:p w:rsidR="008C1CFA" w:rsidRPr="00E023B9" w:rsidRDefault="008C1CFA" w:rsidP="008C1CFA">
      <w:pPr>
        <w:autoSpaceDE w:val="0"/>
        <w:autoSpaceDN w:val="0"/>
        <w:spacing w:line="560" w:lineRule="atLeast"/>
        <w:jc w:val="center"/>
        <w:rPr>
          <w:rFonts w:ascii="宋体" w:eastAsia="宋体" w:hAnsi="宋体" w:cs="宋体"/>
          <w:b/>
          <w:bCs/>
          <w:kern w:val="0"/>
          <w:sz w:val="32"/>
          <w:szCs w:val="32"/>
          <w:lang w:val="zh-CN" w:bidi="zh-CN"/>
        </w:rPr>
      </w:pPr>
      <w:r w:rsidRPr="00E3523D">
        <w:rPr>
          <w:rFonts w:ascii="宋体" w:eastAsia="宋体" w:hAnsi="宋体" w:cs="宋体" w:hint="eastAsia"/>
          <w:b/>
          <w:bCs/>
          <w:kern w:val="0"/>
          <w:sz w:val="32"/>
          <w:szCs w:val="32"/>
          <w:lang w:val="zh-CN" w:bidi="zh-CN"/>
        </w:rPr>
        <w:t>实验室安全风险评估表</w:t>
      </w:r>
      <w:r w:rsidR="003C2755">
        <w:rPr>
          <w:rFonts w:ascii="宋体" w:eastAsia="宋体" w:hAnsi="宋体" w:cs="宋体" w:hint="eastAsia"/>
          <w:b/>
          <w:bCs/>
          <w:kern w:val="0"/>
          <w:sz w:val="32"/>
          <w:szCs w:val="32"/>
          <w:lang w:val="zh-CN" w:bidi="zh-CN"/>
        </w:rPr>
        <w:t>(附表1)</w:t>
      </w:r>
    </w:p>
    <w:tbl>
      <w:tblPr>
        <w:tblW w:w="10283" w:type="dxa"/>
        <w:jc w:val="center"/>
        <w:tblInd w:w="-8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9"/>
        <w:gridCol w:w="2293"/>
        <w:gridCol w:w="1552"/>
        <w:gridCol w:w="3739"/>
      </w:tblGrid>
      <w:tr w:rsidR="008C1CFA" w:rsidRPr="00560CD1" w:rsidTr="00434F3B">
        <w:trPr>
          <w:trHeight w:val="532"/>
          <w:jc w:val="center"/>
        </w:trPr>
        <w:tc>
          <w:tcPr>
            <w:tcW w:w="10283" w:type="dxa"/>
            <w:gridSpan w:val="4"/>
          </w:tcPr>
          <w:p w:rsidR="008C1CFA" w:rsidRPr="008C1CFA" w:rsidRDefault="008C1CFA" w:rsidP="008C1CFA">
            <w:pPr>
              <w:autoSpaceDE w:val="0"/>
              <w:autoSpaceDN w:val="0"/>
              <w:spacing w:line="560" w:lineRule="atLeast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  <w:lang w:val="zh-CN" w:bidi="zh-CN"/>
              </w:rPr>
            </w:pPr>
            <w:r w:rsidRPr="004A33DD">
              <w:rPr>
                <w:rFonts w:ascii="仿宋_GB2312" w:eastAsia="仿宋_GB2312" w:hAnsi="黑体" w:cs="黑体" w:hint="eastAsia"/>
                <w:b/>
                <w:kern w:val="0"/>
                <w:sz w:val="28"/>
                <w:szCs w:val="24"/>
                <w:lang w:val="zh-CN" w:bidi="zh-CN"/>
              </w:rPr>
              <w:t>一、实验室基本信息</w:t>
            </w:r>
          </w:p>
        </w:tc>
      </w:tr>
      <w:tr w:rsidR="008C1CFA" w:rsidRPr="00560CD1" w:rsidTr="007C032A">
        <w:trPr>
          <w:trHeight w:val="498"/>
          <w:jc w:val="center"/>
        </w:trPr>
        <w:tc>
          <w:tcPr>
            <w:tcW w:w="2699" w:type="dxa"/>
          </w:tcPr>
          <w:p w:rsidR="008C1CFA" w:rsidRPr="00560CD1" w:rsidRDefault="008C1CFA" w:rsidP="007C032A">
            <w:pPr>
              <w:autoSpaceDE w:val="0"/>
              <w:autoSpaceDN w:val="0"/>
              <w:spacing w:line="560" w:lineRule="atLeast"/>
              <w:textAlignment w:val="center"/>
              <w:rPr>
                <w:rFonts w:ascii="仿宋_GB2312" w:eastAsia="仿宋_GB2312" w:hAnsi="宋体" w:cs="宋体"/>
                <w:kern w:val="0"/>
                <w:sz w:val="24"/>
                <w:szCs w:val="24"/>
                <w:lang w:val="zh-CN" w:bidi="zh-CN"/>
              </w:rPr>
            </w:pPr>
            <w:r w:rsidRPr="00560CD1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 w:bidi="zh-CN"/>
              </w:rPr>
              <w:t>实验室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 w:bidi="zh-CN"/>
              </w:rPr>
              <w:t>名称及位置</w:t>
            </w:r>
          </w:p>
        </w:tc>
        <w:tc>
          <w:tcPr>
            <w:tcW w:w="7584" w:type="dxa"/>
            <w:gridSpan w:val="3"/>
          </w:tcPr>
          <w:p w:rsidR="008C1CFA" w:rsidRPr="00560CD1" w:rsidRDefault="008C1CFA" w:rsidP="007C032A">
            <w:pPr>
              <w:autoSpaceDE w:val="0"/>
              <w:autoSpaceDN w:val="0"/>
              <w:spacing w:line="560" w:lineRule="atLeast"/>
              <w:textAlignment w:val="center"/>
              <w:rPr>
                <w:rFonts w:ascii="仿宋_GB2312" w:eastAsia="仿宋_GB2312" w:hAnsi="宋体" w:cs="宋体"/>
                <w:kern w:val="0"/>
                <w:sz w:val="24"/>
                <w:szCs w:val="24"/>
                <w:lang w:val="zh-CN" w:bidi="zh-CN"/>
              </w:rPr>
            </w:pPr>
          </w:p>
        </w:tc>
      </w:tr>
      <w:tr w:rsidR="008C1CFA" w:rsidRPr="00560CD1" w:rsidTr="007C032A">
        <w:trPr>
          <w:trHeight w:val="501"/>
          <w:jc w:val="center"/>
        </w:trPr>
        <w:tc>
          <w:tcPr>
            <w:tcW w:w="2699" w:type="dxa"/>
          </w:tcPr>
          <w:p w:rsidR="008C1CFA" w:rsidRPr="00560CD1" w:rsidRDefault="008C1CFA" w:rsidP="007C032A">
            <w:pPr>
              <w:autoSpaceDE w:val="0"/>
              <w:autoSpaceDN w:val="0"/>
              <w:spacing w:line="560" w:lineRule="atLeast"/>
              <w:textAlignment w:val="center"/>
              <w:rPr>
                <w:rFonts w:ascii="仿宋_GB2312" w:eastAsia="仿宋_GB2312" w:hAnsi="宋体" w:cs="宋体"/>
                <w:kern w:val="0"/>
                <w:sz w:val="24"/>
                <w:szCs w:val="24"/>
                <w:lang w:val="zh-CN" w:bidi="zh-CN"/>
              </w:rPr>
            </w:pPr>
            <w:r w:rsidRPr="00560CD1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 w:bidi="zh-CN"/>
              </w:rPr>
              <w:t>实验室建设类型</w:t>
            </w:r>
          </w:p>
        </w:tc>
        <w:tc>
          <w:tcPr>
            <w:tcW w:w="7584" w:type="dxa"/>
            <w:gridSpan w:val="3"/>
          </w:tcPr>
          <w:p w:rsidR="008C1CFA" w:rsidRPr="008C1CFA" w:rsidRDefault="008C1CFA" w:rsidP="007C032A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spacing w:line="560" w:lineRule="atLeast"/>
              <w:ind w:firstLineChars="0"/>
              <w:textAlignment w:val="center"/>
              <w:rPr>
                <w:rFonts w:ascii="仿宋_GB2312" w:eastAsia="仿宋_GB2312" w:hAnsi="宋体" w:cs="宋体"/>
                <w:kern w:val="0"/>
                <w:sz w:val="24"/>
                <w:szCs w:val="24"/>
                <w:lang w:val="zh-CN" w:bidi="zh-CN"/>
              </w:rPr>
            </w:pPr>
            <w:r w:rsidRPr="008C1CFA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 w:bidi="zh-CN"/>
              </w:rPr>
              <w:t xml:space="preserve">新建 </w:t>
            </w:r>
            <w:r w:rsidRPr="008C1CFA">
              <w:rPr>
                <w:rFonts w:ascii="仿宋_GB2312" w:eastAsia="仿宋_GB2312" w:hAnsi="宋体" w:cs="宋体"/>
                <w:kern w:val="0"/>
                <w:sz w:val="24"/>
                <w:szCs w:val="24"/>
                <w:lang w:val="zh-CN" w:bidi="zh-CN"/>
              </w:rPr>
              <w:t xml:space="preserve">  </w:t>
            </w:r>
            <w:r w:rsidRPr="008C1CFA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 w:bidi="zh-CN"/>
              </w:rPr>
              <w:t xml:space="preserve">   □ 改建 </w:t>
            </w:r>
            <w:r w:rsidRPr="008C1CFA">
              <w:rPr>
                <w:rFonts w:ascii="仿宋_GB2312" w:eastAsia="仿宋_GB2312" w:hAnsi="宋体" w:cs="宋体"/>
                <w:kern w:val="0"/>
                <w:sz w:val="24"/>
                <w:szCs w:val="24"/>
                <w:lang w:val="zh-CN" w:bidi="zh-CN"/>
              </w:rPr>
              <w:t xml:space="preserve">    </w:t>
            </w:r>
            <w:r w:rsidRPr="008C1CFA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 w:bidi="zh-CN"/>
              </w:rPr>
              <w:t>□ 扩建   □ 调整</w:t>
            </w:r>
          </w:p>
        </w:tc>
      </w:tr>
      <w:tr w:rsidR="008C1CFA" w:rsidRPr="00560CD1" w:rsidTr="007C032A">
        <w:trPr>
          <w:trHeight w:val="498"/>
          <w:jc w:val="center"/>
        </w:trPr>
        <w:tc>
          <w:tcPr>
            <w:tcW w:w="2699" w:type="dxa"/>
          </w:tcPr>
          <w:p w:rsidR="008C1CFA" w:rsidRPr="00560CD1" w:rsidRDefault="008C1CFA" w:rsidP="007C032A">
            <w:pPr>
              <w:autoSpaceDE w:val="0"/>
              <w:autoSpaceDN w:val="0"/>
              <w:spacing w:line="560" w:lineRule="atLeast"/>
              <w:textAlignment w:val="center"/>
              <w:rPr>
                <w:rFonts w:ascii="仿宋_GB2312" w:eastAsia="仿宋_GB2312" w:hAnsi="宋体" w:cs="宋体"/>
                <w:kern w:val="0"/>
                <w:sz w:val="24"/>
                <w:szCs w:val="24"/>
                <w:lang w:val="zh-CN" w:bidi="zh-CN"/>
              </w:rPr>
            </w:pPr>
            <w:r w:rsidRPr="00560CD1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 w:bidi="zh-CN"/>
              </w:rPr>
              <w:t>实验室负责人</w:t>
            </w:r>
          </w:p>
        </w:tc>
        <w:tc>
          <w:tcPr>
            <w:tcW w:w="2293" w:type="dxa"/>
          </w:tcPr>
          <w:p w:rsidR="008C1CFA" w:rsidRPr="00560CD1" w:rsidRDefault="008C1CFA" w:rsidP="007C032A">
            <w:pPr>
              <w:autoSpaceDE w:val="0"/>
              <w:autoSpaceDN w:val="0"/>
              <w:spacing w:line="560" w:lineRule="atLeast"/>
              <w:textAlignment w:val="center"/>
              <w:rPr>
                <w:rFonts w:ascii="仿宋_GB2312" w:eastAsia="仿宋_GB2312" w:hAnsi="宋体" w:cs="宋体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552" w:type="dxa"/>
          </w:tcPr>
          <w:p w:rsidR="008C1CFA" w:rsidRPr="00560CD1" w:rsidRDefault="008C1CFA" w:rsidP="007C032A">
            <w:pPr>
              <w:autoSpaceDE w:val="0"/>
              <w:autoSpaceDN w:val="0"/>
              <w:spacing w:line="560" w:lineRule="atLeast"/>
              <w:textAlignment w:val="center"/>
              <w:rPr>
                <w:rFonts w:ascii="仿宋_GB2312" w:eastAsia="仿宋_GB2312" w:hAnsi="宋体" w:cs="宋体"/>
                <w:kern w:val="0"/>
                <w:sz w:val="24"/>
                <w:szCs w:val="24"/>
                <w:lang w:val="zh-CN" w:bidi="zh-CN"/>
              </w:rPr>
            </w:pPr>
            <w:r w:rsidRPr="00560CD1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 w:bidi="zh-CN"/>
              </w:rPr>
              <w:t>联系电话</w:t>
            </w:r>
          </w:p>
        </w:tc>
        <w:tc>
          <w:tcPr>
            <w:tcW w:w="3739" w:type="dxa"/>
          </w:tcPr>
          <w:p w:rsidR="008C1CFA" w:rsidRPr="00560CD1" w:rsidRDefault="008C1CFA" w:rsidP="007C032A">
            <w:pPr>
              <w:autoSpaceDE w:val="0"/>
              <w:autoSpaceDN w:val="0"/>
              <w:spacing w:line="560" w:lineRule="atLeast"/>
              <w:textAlignment w:val="center"/>
              <w:rPr>
                <w:rFonts w:ascii="仿宋_GB2312" w:eastAsia="仿宋_GB2312" w:hAnsi="宋体" w:cs="宋体"/>
                <w:kern w:val="0"/>
                <w:sz w:val="24"/>
                <w:szCs w:val="24"/>
                <w:lang w:val="zh-CN" w:bidi="zh-CN"/>
              </w:rPr>
            </w:pPr>
          </w:p>
        </w:tc>
      </w:tr>
      <w:tr w:rsidR="008C1CFA" w:rsidRPr="00560CD1" w:rsidTr="007C032A">
        <w:trPr>
          <w:trHeight w:val="11040"/>
          <w:jc w:val="center"/>
        </w:trPr>
        <w:tc>
          <w:tcPr>
            <w:tcW w:w="10283" w:type="dxa"/>
            <w:gridSpan w:val="4"/>
          </w:tcPr>
          <w:p w:rsidR="008C1CFA" w:rsidRPr="008C1CFA" w:rsidRDefault="008C1CFA" w:rsidP="008C1CFA">
            <w:pPr>
              <w:autoSpaceDE w:val="0"/>
              <w:autoSpaceDN w:val="0"/>
              <w:spacing w:line="560" w:lineRule="atLeast"/>
              <w:rPr>
                <w:rFonts w:ascii="仿宋_GB2312" w:eastAsia="仿宋_GB2312" w:hAnsi="黑体" w:cs="黑体"/>
                <w:b/>
                <w:kern w:val="0"/>
                <w:sz w:val="24"/>
                <w:szCs w:val="24"/>
                <w:lang w:val="zh-CN" w:bidi="zh-CN"/>
              </w:rPr>
            </w:pPr>
            <w:r w:rsidRPr="004A33DD">
              <w:rPr>
                <w:rFonts w:ascii="仿宋_GB2312" w:eastAsia="仿宋_GB2312" w:hAnsi="黑体" w:cs="黑体" w:hint="eastAsia"/>
                <w:kern w:val="0"/>
                <w:sz w:val="28"/>
                <w:szCs w:val="24"/>
                <w:lang w:val="zh-CN" w:bidi="zh-CN"/>
              </w:rPr>
              <w:t>二、</w:t>
            </w:r>
            <w:r w:rsidRPr="004A33DD">
              <w:rPr>
                <w:rFonts w:ascii="仿宋_GB2312" w:eastAsia="仿宋_GB2312" w:hAnsi="黑体" w:cs="黑体" w:hint="eastAsia"/>
                <w:b/>
                <w:kern w:val="0"/>
                <w:sz w:val="28"/>
                <w:szCs w:val="24"/>
                <w:lang w:val="zh-CN" w:bidi="zh-CN"/>
              </w:rPr>
              <w:t>实验室类型、所用主要设备及特殊性要求</w:t>
            </w:r>
          </w:p>
          <w:p w:rsidR="008C1CFA" w:rsidRDefault="008C1CFA" w:rsidP="008C1CFA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line="560" w:lineRule="atLeast"/>
              <w:ind w:firstLineChars="0"/>
              <w:rPr>
                <w:rFonts w:ascii="仿宋_GB2312" w:eastAsia="仿宋_GB2312" w:hAnsi="宋体" w:cs="宋体"/>
                <w:kern w:val="0"/>
                <w:sz w:val="24"/>
                <w:szCs w:val="24"/>
                <w:lang w:val="zh-CN" w:bidi="zh-CN"/>
              </w:rPr>
            </w:pPr>
            <w:r w:rsidRPr="008C1CFA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  <w:lang w:val="zh-CN" w:bidi="zh-CN"/>
              </w:rPr>
              <w:t>实验室</w:t>
            </w:r>
            <w:r w:rsidR="0082773B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  <w:lang w:val="zh-CN" w:bidi="zh-CN"/>
              </w:rPr>
              <w:t>类型</w:t>
            </w:r>
            <w:r w:rsidRPr="00B84231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 w:bidi="zh-CN"/>
              </w:rPr>
              <w:t>：</w:t>
            </w:r>
          </w:p>
          <w:p w:rsidR="0082773B" w:rsidRPr="0082773B" w:rsidRDefault="008C1CFA" w:rsidP="0082773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spacing w:line="560" w:lineRule="atLeast"/>
              <w:ind w:firstLineChars="0"/>
              <w:rPr>
                <w:rFonts w:ascii="仿宋_GB2312" w:eastAsia="仿宋_GB2312" w:hAnsi="宋体" w:cs="宋体"/>
                <w:kern w:val="0"/>
                <w:sz w:val="24"/>
                <w:szCs w:val="24"/>
                <w:lang w:val="zh-CN" w:bidi="zh-CN"/>
              </w:rPr>
            </w:pPr>
            <w:r w:rsidRPr="00B84231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 w:bidi="zh-CN"/>
              </w:rPr>
              <w:t>化学类  □生物类 □机电类 □特种设备类 □辐射安全类  □基础安全类  □其他</w:t>
            </w:r>
          </w:p>
          <w:p w:rsidR="008C1CFA" w:rsidRPr="00B84231" w:rsidRDefault="008C1CFA" w:rsidP="008C1CFA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line="560" w:lineRule="atLeast"/>
              <w:ind w:firstLineChars="0"/>
              <w:rPr>
                <w:rFonts w:ascii="仿宋_GB2312" w:eastAsia="仿宋_GB2312" w:hAnsi="宋体" w:cs="宋体"/>
                <w:kern w:val="0"/>
                <w:sz w:val="24"/>
                <w:szCs w:val="24"/>
                <w:lang w:val="zh-CN" w:bidi="zh-CN"/>
              </w:rPr>
            </w:pPr>
            <w:r w:rsidRPr="008C1CFA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  <w:lang w:val="zh-CN" w:bidi="zh-CN"/>
              </w:rPr>
              <w:t>主要实验设备</w:t>
            </w:r>
            <w:r w:rsidRPr="00B84231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 w:bidi="zh-CN"/>
              </w:rPr>
              <w:t>：</w:t>
            </w:r>
            <w:r w:rsidRPr="00B84231">
              <w:rPr>
                <w:rFonts w:ascii="仿宋_GB2312" w:eastAsia="仿宋_GB2312" w:hAnsi="宋体" w:cs="宋体"/>
                <w:kern w:val="0"/>
                <w:sz w:val="24"/>
                <w:szCs w:val="24"/>
                <w:lang w:val="zh-CN" w:bidi="zh-CN"/>
              </w:rPr>
              <w:t xml:space="preserve"> </w:t>
            </w:r>
          </w:p>
          <w:p w:rsidR="008C1CFA" w:rsidRDefault="008C1CFA" w:rsidP="008C1CFA">
            <w:pPr>
              <w:autoSpaceDE w:val="0"/>
              <w:autoSpaceDN w:val="0"/>
              <w:spacing w:line="560" w:lineRule="atLeast"/>
              <w:ind w:leftChars="171" w:left="359"/>
              <w:rPr>
                <w:rFonts w:ascii="仿宋_GB2312" w:eastAsia="仿宋_GB2312" w:hAnsi="宋体" w:cs="宋体"/>
                <w:kern w:val="0"/>
                <w:sz w:val="24"/>
                <w:szCs w:val="24"/>
                <w:lang w:val="zh-CN" w:bidi="zh-CN"/>
              </w:rPr>
            </w:pPr>
            <w:r w:rsidRPr="008C1CFA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 w:bidi="zh-CN"/>
              </w:rPr>
              <w:t>例如：烘箱（</w:t>
            </w:r>
            <w:r w:rsidRPr="008C1CFA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u w:val="single"/>
                <w:lang w:val="zh-CN" w:bidi="zh-CN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  <w:u w:val="single"/>
                <w:lang w:val="zh-CN" w:bidi="zh-CN"/>
              </w:rPr>
              <w:t xml:space="preserve"> </w:t>
            </w:r>
            <w:r w:rsidRPr="008C1CFA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u w:val="single"/>
                <w:lang w:val="zh-CN" w:bidi="zh-CN"/>
              </w:rPr>
              <w:t xml:space="preserve"> </w:t>
            </w:r>
            <w:r w:rsidRPr="008C1CFA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 w:bidi="zh-CN"/>
              </w:rPr>
              <w:t>台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 w:bidi="zh-CN"/>
              </w:rPr>
              <w:t>、</w:t>
            </w:r>
            <w:r w:rsidRPr="008C1CFA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 w:bidi="zh-CN"/>
              </w:rPr>
              <w:t>功率需求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  <w:u w:val="single"/>
                <w:lang w:val="zh-CN" w:bidi="zh-CN"/>
              </w:rPr>
              <w:t xml:space="preserve">   </w:t>
            </w:r>
            <w:r w:rsidRPr="008C1CFA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 w:bidi="zh-CN"/>
              </w:rPr>
              <w:t>w）;旋转蒸发仪（</w:t>
            </w:r>
            <w:r w:rsidRPr="008C1CFA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u w:val="single"/>
                <w:lang w:val="zh-CN" w:bidi="zh-CN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  <w:u w:val="single"/>
                <w:lang w:val="zh-CN" w:bidi="zh-CN"/>
              </w:rPr>
              <w:t xml:space="preserve"> </w:t>
            </w:r>
            <w:r w:rsidRPr="008C1CFA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u w:val="single"/>
                <w:lang w:val="zh-CN" w:bidi="zh-CN"/>
              </w:rPr>
              <w:t xml:space="preserve"> </w:t>
            </w:r>
            <w:r w:rsidRPr="008C1CFA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 w:bidi="zh-CN"/>
              </w:rPr>
              <w:t>台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 w:bidi="zh-CN"/>
              </w:rPr>
              <w:t>、</w:t>
            </w:r>
            <w:r w:rsidRPr="008C1CFA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 w:bidi="zh-CN"/>
              </w:rPr>
              <w:t>功率需求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  <w:u w:val="single"/>
                <w:lang w:val="zh-CN" w:bidi="zh-CN"/>
              </w:rPr>
              <w:t xml:space="preserve">   </w:t>
            </w:r>
            <w:r w:rsidRPr="008C1CFA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 w:bidi="zh-CN"/>
              </w:rPr>
              <w:t>w）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 w:bidi="zh-CN"/>
              </w:rPr>
              <w:t>；</w:t>
            </w:r>
          </w:p>
          <w:p w:rsidR="008C1CFA" w:rsidRDefault="008C1CFA" w:rsidP="008C1CFA">
            <w:pPr>
              <w:autoSpaceDE w:val="0"/>
              <w:autoSpaceDN w:val="0"/>
              <w:spacing w:line="560" w:lineRule="atLeast"/>
              <w:ind w:leftChars="171" w:left="359"/>
              <w:rPr>
                <w:rFonts w:ascii="仿宋_GB2312" w:eastAsia="仿宋_GB2312" w:hAnsi="宋体" w:cs="宋体"/>
                <w:kern w:val="0"/>
                <w:sz w:val="24"/>
                <w:szCs w:val="24"/>
                <w:lang w:val="zh-CN" w:bidi="zh-CN"/>
              </w:rPr>
            </w:pPr>
            <w:r w:rsidRPr="008C1CFA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 w:bidi="zh-CN"/>
              </w:rPr>
              <w:t>高压灭菌锅（</w:t>
            </w:r>
            <w:r w:rsidRPr="008C1CFA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u w:val="single"/>
                <w:lang w:val="zh-CN" w:bidi="zh-CN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  <w:u w:val="single"/>
                <w:lang w:val="zh-CN" w:bidi="zh-CN"/>
              </w:rPr>
              <w:t xml:space="preserve"> </w:t>
            </w:r>
            <w:r w:rsidRPr="008C1CFA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u w:val="single"/>
                <w:lang w:val="zh-CN" w:bidi="zh-CN"/>
              </w:rPr>
              <w:t xml:space="preserve"> </w:t>
            </w:r>
            <w:r w:rsidRPr="008C1CFA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 w:bidi="zh-CN"/>
              </w:rPr>
              <w:t>台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 w:bidi="zh-CN"/>
              </w:rPr>
              <w:t>、</w:t>
            </w:r>
            <w:r w:rsidRPr="008C1CFA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 w:bidi="zh-CN"/>
              </w:rPr>
              <w:t>功率需求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  <w:u w:val="single"/>
                <w:lang w:val="zh-CN" w:bidi="zh-CN"/>
              </w:rPr>
              <w:t xml:space="preserve">   </w:t>
            </w:r>
            <w:r w:rsidRPr="008C1CFA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 w:bidi="zh-CN"/>
              </w:rPr>
              <w:t>w）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 w:bidi="zh-CN"/>
              </w:rPr>
              <w:t>；</w:t>
            </w:r>
            <w:r w:rsidRPr="008C1CFA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 w:bidi="zh-CN"/>
              </w:rPr>
              <w:t>通风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 w:bidi="zh-CN"/>
              </w:rPr>
              <w:t xml:space="preserve">设备 </w:t>
            </w:r>
            <w:r w:rsidRPr="008C1CFA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 w:bidi="zh-CN"/>
              </w:rPr>
              <w:t>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  <w:u w:val="single"/>
                <w:lang w:val="zh-CN" w:bidi="zh-CN"/>
              </w:rPr>
              <w:t xml:space="preserve">  </w:t>
            </w:r>
            <w:r w:rsidRPr="008C1CFA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 w:bidi="zh-CN"/>
              </w:rPr>
              <w:t>台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 w:bidi="zh-CN"/>
              </w:rPr>
              <w:t>、</w:t>
            </w:r>
            <w:r w:rsidRPr="008C1CFA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 w:bidi="zh-CN"/>
              </w:rPr>
              <w:t>功率需求</w:t>
            </w:r>
            <w:r w:rsidRPr="004D1EB4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u w:val="single"/>
                <w:lang w:val="zh-CN" w:bidi="zh-CN"/>
              </w:rPr>
              <w:t xml:space="preserve"> </w:t>
            </w:r>
            <w:r w:rsidR="004D1EB4" w:rsidRPr="004D1EB4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u w:val="single"/>
                <w:lang w:val="zh-CN" w:bidi="zh-CN"/>
              </w:rPr>
              <w:t xml:space="preserve"> </w:t>
            </w:r>
            <w:r w:rsidRPr="004D1EB4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u w:val="single"/>
                <w:lang w:val="zh-CN" w:bidi="zh-CN"/>
              </w:rPr>
              <w:t xml:space="preserve"> </w:t>
            </w:r>
            <w:r w:rsidRPr="008C1CFA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 w:bidi="zh-CN"/>
              </w:rPr>
              <w:t>w）；</w:t>
            </w:r>
          </w:p>
          <w:p w:rsidR="008C1CFA" w:rsidRPr="008C1CFA" w:rsidRDefault="008C1CFA" w:rsidP="008C1CFA">
            <w:pPr>
              <w:autoSpaceDE w:val="0"/>
              <w:autoSpaceDN w:val="0"/>
              <w:spacing w:line="560" w:lineRule="atLeast"/>
              <w:ind w:leftChars="171" w:left="359"/>
              <w:rPr>
                <w:rFonts w:ascii="仿宋_GB2312" w:eastAsia="仿宋_GB2312" w:hAnsi="宋体" w:cs="宋体"/>
                <w:kern w:val="0"/>
                <w:sz w:val="24"/>
                <w:szCs w:val="24"/>
                <w:lang w:val="zh-CN" w:bidi="zh-CN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 w:bidi="zh-CN"/>
              </w:rPr>
              <w:t>冰箱（含超低温冰箱）、</w:t>
            </w:r>
            <w:r w:rsidRPr="008C1CFA">
              <w:rPr>
                <w:rFonts w:ascii="仿宋_GB2312" w:eastAsia="仿宋_GB2312" w:hAnsi="宋体" w:cs="宋体" w:hint="eastAsia"/>
                <w:color w:val="1D1B11" w:themeColor="background2" w:themeShade="1A"/>
                <w:kern w:val="0"/>
                <w:sz w:val="24"/>
                <w:szCs w:val="24"/>
                <w:lang w:val="zh-CN" w:bidi="zh-CN"/>
              </w:rPr>
              <w:t>空调</w:t>
            </w:r>
            <w:r>
              <w:rPr>
                <w:rFonts w:ascii="仿宋_GB2312" w:eastAsia="仿宋_GB2312" w:hAnsi="宋体" w:cs="宋体" w:hint="eastAsia"/>
                <w:color w:val="1D1B11" w:themeColor="background2" w:themeShade="1A"/>
                <w:kern w:val="0"/>
                <w:sz w:val="24"/>
                <w:szCs w:val="24"/>
                <w:lang w:val="zh-CN" w:bidi="zh-CN"/>
              </w:rPr>
              <w:t>等</w:t>
            </w:r>
            <w:r w:rsidRPr="008C1CFA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 w:bidi="zh-CN"/>
              </w:rPr>
              <w:t>（</w:t>
            </w:r>
            <w:r w:rsidRPr="008C1CFA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u w:val="single"/>
                <w:lang w:val="zh-CN" w:bidi="zh-CN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  <w:u w:val="single"/>
                <w:lang w:val="zh-CN" w:bidi="zh-CN"/>
              </w:rPr>
              <w:t xml:space="preserve"> </w:t>
            </w:r>
            <w:r w:rsidRPr="008C1CFA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u w:val="single"/>
                <w:lang w:val="zh-CN" w:bidi="zh-CN"/>
              </w:rPr>
              <w:t xml:space="preserve"> </w:t>
            </w:r>
            <w:r w:rsidRPr="008C1CFA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 w:bidi="zh-CN"/>
              </w:rPr>
              <w:t>台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 w:bidi="zh-CN"/>
              </w:rPr>
              <w:t>、</w:t>
            </w:r>
            <w:r w:rsidRPr="008C1CFA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 w:bidi="zh-CN"/>
              </w:rPr>
              <w:t>功率需求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  <w:u w:val="single"/>
                <w:lang w:val="zh-CN" w:bidi="zh-CN"/>
              </w:rPr>
              <w:t xml:space="preserve">    </w:t>
            </w:r>
            <w:r w:rsidRPr="008C1CFA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 w:bidi="zh-CN"/>
              </w:rPr>
              <w:t>w）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 w:bidi="zh-CN"/>
              </w:rPr>
              <w:t>；</w:t>
            </w:r>
          </w:p>
          <w:p w:rsidR="008C1CFA" w:rsidRDefault="008C1CFA" w:rsidP="008C1CFA">
            <w:pPr>
              <w:autoSpaceDE w:val="0"/>
              <w:autoSpaceDN w:val="0"/>
              <w:spacing w:line="560" w:lineRule="atLeast"/>
              <w:ind w:firstLineChars="150" w:firstLine="360"/>
              <w:rPr>
                <w:rFonts w:ascii="仿宋_GB2312" w:eastAsia="仿宋_GB2312" w:hAnsi="宋体" w:cs="宋体"/>
                <w:kern w:val="0"/>
                <w:sz w:val="24"/>
                <w:szCs w:val="24"/>
                <w:lang w:val="zh-CN" w:bidi="zh-CN"/>
              </w:rPr>
            </w:pPr>
            <w:r w:rsidRPr="008C1CFA">
              <w:rPr>
                <w:rFonts w:ascii="仿宋_GB2312" w:eastAsia="仿宋_GB2312" w:hAnsi="宋体" w:cs="宋体"/>
                <w:kern w:val="0"/>
                <w:sz w:val="24"/>
                <w:szCs w:val="24"/>
                <w:lang w:val="zh-CN" w:bidi="zh-CN"/>
              </w:rPr>
              <w:t>……</w:t>
            </w:r>
            <w:r w:rsidRPr="008C1CFA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 w:bidi="zh-CN"/>
              </w:rPr>
              <w:t>，</w:t>
            </w:r>
          </w:p>
          <w:p w:rsidR="008C1CFA" w:rsidRPr="008C1CFA" w:rsidRDefault="008C1CFA" w:rsidP="008C1CFA">
            <w:pPr>
              <w:autoSpaceDE w:val="0"/>
              <w:autoSpaceDN w:val="0"/>
              <w:spacing w:line="560" w:lineRule="atLeast"/>
              <w:rPr>
                <w:rFonts w:ascii="仿宋_GB2312" w:eastAsia="仿宋_GB2312" w:hAnsi="宋体" w:cs="宋体"/>
                <w:kern w:val="0"/>
                <w:sz w:val="24"/>
                <w:szCs w:val="24"/>
                <w:lang w:val="zh-CN" w:bidi="zh-CN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 w:bidi="zh-CN"/>
              </w:rPr>
              <w:t xml:space="preserve">   </w:t>
            </w:r>
            <w:r w:rsidRPr="008C1CFA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 w:bidi="zh-CN"/>
              </w:rPr>
              <w:t xml:space="preserve">仪器设备总功率需求：不小于 </w:t>
            </w:r>
            <w:r w:rsidRPr="008C1CFA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u w:val="single"/>
                <w:lang w:val="zh-CN" w:bidi="zh-CN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  <w:u w:val="single"/>
                <w:lang w:val="zh-CN" w:bidi="zh-CN"/>
              </w:rPr>
              <w:t xml:space="preserve">    </w:t>
            </w:r>
            <w:r w:rsidRPr="008C1CFA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 w:bidi="zh-CN"/>
              </w:rPr>
              <w:t>W</w:t>
            </w:r>
          </w:p>
          <w:p w:rsidR="008C1CFA" w:rsidRPr="00B84231" w:rsidRDefault="008C1CFA" w:rsidP="008C1CFA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line="560" w:lineRule="atLeast"/>
              <w:ind w:firstLineChars="0"/>
              <w:rPr>
                <w:rFonts w:ascii="仿宋_GB2312" w:eastAsia="仿宋_GB2312" w:hAnsi="宋体" w:cs="宋体"/>
                <w:kern w:val="0"/>
                <w:sz w:val="24"/>
                <w:szCs w:val="24"/>
                <w:lang w:val="zh-CN" w:bidi="zh-CN"/>
              </w:rPr>
            </w:pPr>
            <w:r w:rsidRPr="008C1CFA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  <w:lang w:val="zh-CN" w:bidi="zh-CN"/>
              </w:rPr>
              <w:t>实验室特殊性要求</w:t>
            </w:r>
            <w:r w:rsidRPr="00B84231">
              <w:rPr>
                <w:rFonts w:ascii="仿宋_GB2312" w:eastAsia="仿宋_GB2312" w:hAnsi="宋体" w:cs="宋体"/>
                <w:kern w:val="0"/>
                <w:sz w:val="24"/>
                <w:szCs w:val="24"/>
                <w:lang w:val="zh-CN" w:bidi="zh-CN"/>
              </w:rPr>
              <w:t xml:space="preserve">: </w:t>
            </w:r>
          </w:p>
          <w:p w:rsidR="008C1CFA" w:rsidRPr="008C1CFA" w:rsidRDefault="008C1CFA" w:rsidP="008C1CFA">
            <w:pPr>
              <w:autoSpaceDE w:val="0"/>
              <w:autoSpaceDN w:val="0"/>
              <w:spacing w:line="560" w:lineRule="atLeast"/>
              <w:ind w:firstLineChars="50" w:firstLine="120"/>
              <w:rPr>
                <w:rFonts w:ascii="仿宋_GB2312" w:eastAsia="仿宋_GB2312" w:hAnsi="宋体" w:cs="宋体"/>
                <w:color w:val="1D1B11" w:themeColor="background2" w:themeShade="1A"/>
                <w:kern w:val="0"/>
                <w:sz w:val="24"/>
                <w:szCs w:val="24"/>
                <w:lang w:val="zh-CN" w:bidi="zh-CN"/>
              </w:rPr>
            </w:pPr>
            <w:r w:rsidRPr="008C1CFA">
              <w:rPr>
                <w:rFonts w:ascii="仿宋_GB2312" w:eastAsia="仿宋_GB2312" w:hAnsi="宋体" w:cs="宋体" w:hint="eastAsia"/>
                <w:color w:val="1D1B11" w:themeColor="background2" w:themeShade="1A"/>
                <w:kern w:val="0"/>
                <w:sz w:val="24"/>
                <w:szCs w:val="24"/>
                <w:lang w:val="zh-CN" w:bidi="zh-CN"/>
              </w:rPr>
              <w:t>(1)强弱电、特殊功率需求：例如：20A</w:t>
            </w:r>
            <w:r>
              <w:rPr>
                <w:rFonts w:ascii="仿宋_GB2312" w:eastAsia="仿宋_GB2312" w:hAnsi="宋体" w:cs="宋体" w:hint="eastAsia"/>
                <w:color w:val="1D1B11" w:themeColor="background2" w:themeShade="1A"/>
                <w:kern w:val="0"/>
                <w:sz w:val="24"/>
                <w:szCs w:val="24"/>
                <w:lang w:val="zh-CN" w:bidi="zh-CN"/>
              </w:rPr>
              <w:t>插座</w:t>
            </w:r>
            <w:r w:rsidRPr="008C1CFA">
              <w:rPr>
                <w:rFonts w:ascii="仿宋_GB2312" w:eastAsia="仿宋_GB2312" w:hAnsi="宋体" w:cs="宋体" w:hint="eastAsia"/>
                <w:color w:val="1D1B11" w:themeColor="background2" w:themeShade="1A"/>
                <w:kern w:val="0"/>
                <w:sz w:val="24"/>
                <w:szCs w:val="24"/>
                <w:u w:val="single"/>
                <w:lang w:val="zh-CN" w:bidi="zh-CN"/>
              </w:rPr>
              <w:t xml:space="preserve">     </w:t>
            </w:r>
            <w:proofErr w:type="gramStart"/>
            <w:r>
              <w:rPr>
                <w:rFonts w:ascii="仿宋_GB2312" w:eastAsia="仿宋_GB2312" w:hAnsi="宋体" w:cs="宋体" w:hint="eastAsia"/>
                <w:color w:val="1D1B11" w:themeColor="background2" w:themeShade="1A"/>
                <w:kern w:val="0"/>
                <w:sz w:val="24"/>
                <w:szCs w:val="24"/>
                <w:lang w:val="zh-CN" w:bidi="zh-CN"/>
              </w:rPr>
              <w:t>个</w:t>
            </w:r>
            <w:proofErr w:type="gramEnd"/>
            <w:r>
              <w:rPr>
                <w:rFonts w:ascii="仿宋_GB2312" w:eastAsia="仿宋_GB2312" w:hAnsi="宋体" w:cs="宋体" w:hint="eastAsia"/>
                <w:color w:val="1D1B11" w:themeColor="background2" w:themeShade="1A"/>
                <w:kern w:val="0"/>
                <w:sz w:val="24"/>
                <w:szCs w:val="24"/>
                <w:lang w:val="zh-CN" w:bidi="zh-CN"/>
              </w:rPr>
              <w:t>；</w:t>
            </w:r>
            <w:r w:rsidRPr="008C1CFA">
              <w:rPr>
                <w:rFonts w:ascii="仿宋_GB2312" w:eastAsia="仿宋_GB2312" w:hAnsi="宋体" w:cs="宋体" w:hint="eastAsia"/>
                <w:color w:val="1D1B11" w:themeColor="background2" w:themeShade="1A"/>
                <w:kern w:val="0"/>
                <w:sz w:val="24"/>
                <w:szCs w:val="24"/>
                <w:lang w:val="zh-CN" w:bidi="zh-CN"/>
              </w:rPr>
              <w:t>：</w:t>
            </w:r>
            <w:r>
              <w:rPr>
                <w:rFonts w:ascii="仿宋_GB2312" w:eastAsia="仿宋_GB2312" w:hAnsi="宋体" w:cs="宋体" w:hint="eastAsia"/>
                <w:color w:val="1D1B11" w:themeColor="background2" w:themeShade="1A"/>
                <w:kern w:val="0"/>
                <w:sz w:val="24"/>
                <w:szCs w:val="24"/>
                <w:lang w:val="zh-CN" w:bidi="zh-CN"/>
              </w:rPr>
              <w:t>16</w:t>
            </w:r>
            <w:r w:rsidRPr="008C1CFA">
              <w:rPr>
                <w:rFonts w:ascii="仿宋_GB2312" w:eastAsia="仿宋_GB2312" w:hAnsi="宋体" w:cs="宋体" w:hint="eastAsia"/>
                <w:color w:val="1D1B11" w:themeColor="background2" w:themeShade="1A"/>
                <w:kern w:val="0"/>
                <w:sz w:val="24"/>
                <w:szCs w:val="24"/>
                <w:lang w:val="zh-CN" w:bidi="zh-CN"/>
              </w:rPr>
              <w:t>A</w:t>
            </w:r>
            <w:r>
              <w:rPr>
                <w:rFonts w:ascii="仿宋_GB2312" w:eastAsia="仿宋_GB2312" w:hAnsi="宋体" w:cs="宋体" w:hint="eastAsia"/>
                <w:color w:val="1D1B11" w:themeColor="background2" w:themeShade="1A"/>
                <w:kern w:val="0"/>
                <w:sz w:val="24"/>
                <w:szCs w:val="24"/>
                <w:lang w:val="zh-CN" w:bidi="zh-CN"/>
              </w:rPr>
              <w:t>插座</w:t>
            </w:r>
            <w:r w:rsidRPr="008C1CFA">
              <w:rPr>
                <w:rFonts w:ascii="仿宋_GB2312" w:eastAsia="仿宋_GB2312" w:hAnsi="宋体" w:cs="宋体" w:hint="eastAsia"/>
                <w:color w:val="1D1B11" w:themeColor="background2" w:themeShade="1A"/>
                <w:kern w:val="0"/>
                <w:sz w:val="24"/>
                <w:szCs w:val="24"/>
                <w:u w:val="single"/>
                <w:lang w:val="zh-CN" w:bidi="zh-CN"/>
              </w:rPr>
              <w:t xml:space="preserve">     </w:t>
            </w:r>
            <w:proofErr w:type="gramStart"/>
            <w:r>
              <w:rPr>
                <w:rFonts w:ascii="仿宋_GB2312" w:eastAsia="仿宋_GB2312" w:hAnsi="宋体" w:cs="宋体" w:hint="eastAsia"/>
                <w:color w:val="1D1B11" w:themeColor="background2" w:themeShade="1A"/>
                <w:kern w:val="0"/>
                <w:sz w:val="24"/>
                <w:szCs w:val="24"/>
                <w:lang w:val="zh-CN" w:bidi="zh-CN"/>
              </w:rPr>
              <w:t>个</w:t>
            </w:r>
            <w:proofErr w:type="gramEnd"/>
            <w:r>
              <w:rPr>
                <w:rFonts w:ascii="仿宋_GB2312" w:eastAsia="仿宋_GB2312" w:hAnsi="宋体" w:cs="宋体" w:hint="eastAsia"/>
                <w:color w:val="1D1B11" w:themeColor="background2" w:themeShade="1A"/>
                <w:kern w:val="0"/>
                <w:sz w:val="24"/>
                <w:szCs w:val="24"/>
                <w:lang w:val="zh-CN" w:bidi="zh-CN"/>
              </w:rPr>
              <w:t>；其他需求</w:t>
            </w:r>
          </w:p>
          <w:p w:rsidR="008C1CFA" w:rsidRPr="008C1CFA" w:rsidRDefault="008C1CFA" w:rsidP="008C1CFA">
            <w:pPr>
              <w:autoSpaceDE w:val="0"/>
              <w:autoSpaceDN w:val="0"/>
              <w:spacing w:line="560" w:lineRule="atLeast"/>
              <w:ind w:firstLineChars="50" w:firstLine="120"/>
              <w:rPr>
                <w:rFonts w:ascii="仿宋_GB2312" w:eastAsia="仿宋_GB2312" w:hAnsi="宋体" w:cs="宋体"/>
                <w:color w:val="1D1B11" w:themeColor="background2" w:themeShade="1A"/>
                <w:kern w:val="0"/>
                <w:sz w:val="24"/>
                <w:szCs w:val="24"/>
                <w:lang w:val="zh-CN" w:bidi="zh-CN"/>
              </w:rPr>
            </w:pPr>
            <w:r w:rsidRPr="008C1CFA">
              <w:rPr>
                <w:rFonts w:ascii="仿宋_GB2312" w:eastAsia="仿宋_GB2312" w:hAnsi="宋体" w:cs="宋体" w:hint="eastAsia"/>
                <w:color w:val="1D1B11" w:themeColor="background2" w:themeShade="1A"/>
                <w:kern w:val="0"/>
                <w:sz w:val="24"/>
                <w:szCs w:val="24"/>
                <w:lang w:val="zh-CN" w:bidi="zh-CN"/>
              </w:rPr>
              <w:t>(2)给排水需求：如：预留喷淋设施</w:t>
            </w:r>
            <w:r>
              <w:rPr>
                <w:rFonts w:ascii="仿宋_GB2312" w:eastAsia="仿宋_GB2312" w:hAnsi="宋体" w:cs="宋体" w:hint="eastAsia"/>
                <w:color w:val="1D1B11" w:themeColor="background2" w:themeShade="1A"/>
                <w:kern w:val="0"/>
                <w:sz w:val="24"/>
                <w:szCs w:val="24"/>
                <w:lang w:val="zh-CN" w:bidi="zh-CN"/>
              </w:rPr>
              <w:t>位置、下水口</w:t>
            </w:r>
            <w:r w:rsidRPr="008C1CFA">
              <w:rPr>
                <w:rFonts w:ascii="仿宋_GB2312" w:eastAsia="仿宋_GB2312" w:hAnsi="宋体" w:cs="宋体" w:hint="eastAsia"/>
                <w:color w:val="1D1B11" w:themeColor="background2" w:themeShade="1A"/>
                <w:kern w:val="0"/>
                <w:sz w:val="24"/>
                <w:szCs w:val="24"/>
                <w:lang w:val="zh-CN" w:bidi="zh-CN"/>
              </w:rPr>
              <w:t>等</w:t>
            </w:r>
          </w:p>
          <w:p w:rsidR="008C1CFA" w:rsidRPr="008C1CFA" w:rsidRDefault="008C1CFA" w:rsidP="008C1CFA">
            <w:pPr>
              <w:autoSpaceDE w:val="0"/>
              <w:autoSpaceDN w:val="0"/>
              <w:spacing w:line="560" w:lineRule="atLeast"/>
              <w:ind w:firstLineChars="50" w:firstLine="120"/>
              <w:rPr>
                <w:rFonts w:ascii="仿宋_GB2312" w:eastAsia="仿宋_GB2312" w:hAnsi="宋体" w:cs="宋体"/>
                <w:color w:val="1D1B11" w:themeColor="background2" w:themeShade="1A"/>
                <w:kern w:val="0"/>
                <w:sz w:val="24"/>
                <w:szCs w:val="24"/>
                <w:lang w:val="zh-CN" w:bidi="zh-CN"/>
              </w:rPr>
            </w:pPr>
            <w:r w:rsidRPr="008C1CFA">
              <w:rPr>
                <w:rFonts w:ascii="仿宋_GB2312" w:eastAsia="仿宋_GB2312" w:hAnsi="宋体" w:cs="宋体" w:hint="eastAsia"/>
                <w:color w:val="1D1B11" w:themeColor="background2" w:themeShade="1A"/>
                <w:kern w:val="0"/>
                <w:sz w:val="24"/>
                <w:szCs w:val="24"/>
                <w:lang w:val="zh-CN" w:bidi="zh-CN"/>
              </w:rPr>
              <w:t>(3)</w:t>
            </w:r>
            <w:r>
              <w:rPr>
                <w:rFonts w:ascii="仿宋_GB2312" w:eastAsia="仿宋_GB2312" w:hAnsi="宋体" w:cs="宋体" w:hint="eastAsia"/>
                <w:color w:val="1D1B11" w:themeColor="background2" w:themeShade="1A"/>
                <w:kern w:val="0"/>
                <w:sz w:val="24"/>
                <w:szCs w:val="24"/>
                <w:lang w:val="zh-CN" w:bidi="zh-CN"/>
              </w:rPr>
              <w:t>危险废弃物暂存区域</w:t>
            </w:r>
            <w:r w:rsidRPr="008C1CFA">
              <w:rPr>
                <w:rFonts w:ascii="仿宋_GB2312" w:eastAsia="仿宋_GB2312" w:hAnsi="宋体" w:cs="宋体" w:hint="eastAsia"/>
                <w:color w:val="1D1B11" w:themeColor="background2" w:themeShade="1A"/>
                <w:kern w:val="0"/>
                <w:sz w:val="24"/>
                <w:szCs w:val="24"/>
                <w:lang w:val="zh-CN" w:bidi="zh-CN"/>
              </w:rPr>
              <w:t>：</w:t>
            </w:r>
          </w:p>
          <w:p w:rsidR="008C1CFA" w:rsidRPr="008C1CFA" w:rsidRDefault="008C1CFA" w:rsidP="008C1CFA">
            <w:pPr>
              <w:autoSpaceDE w:val="0"/>
              <w:autoSpaceDN w:val="0"/>
              <w:spacing w:line="560" w:lineRule="atLeast"/>
              <w:ind w:firstLineChars="50" w:firstLine="120"/>
              <w:rPr>
                <w:rFonts w:ascii="仿宋_GB2312" w:eastAsia="仿宋_GB2312" w:hAnsi="宋体" w:cs="宋体"/>
                <w:color w:val="1D1B11" w:themeColor="background2" w:themeShade="1A"/>
                <w:kern w:val="0"/>
                <w:sz w:val="24"/>
                <w:szCs w:val="24"/>
                <w:lang w:val="zh-CN" w:bidi="zh-CN"/>
              </w:rPr>
            </w:pPr>
            <w:r w:rsidRPr="008C1CFA">
              <w:rPr>
                <w:rFonts w:ascii="仿宋_GB2312" w:eastAsia="仿宋_GB2312" w:hAnsi="宋体" w:cs="宋体" w:hint="eastAsia"/>
                <w:color w:val="1D1B11" w:themeColor="background2" w:themeShade="1A"/>
                <w:kern w:val="0"/>
                <w:sz w:val="24"/>
                <w:szCs w:val="24"/>
                <w:lang w:val="zh-CN" w:bidi="zh-CN"/>
              </w:rPr>
              <w:t>(4)特殊性材料、空间布局等：</w:t>
            </w:r>
            <w:r w:rsidR="00434F3B">
              <w:rPr>
                <w:rFonts w:ascii="仿宋_GB2312" w:eastAsia="仿宋_GB2312" w:hAnsi="宋体" w:cs="宋体" w:hint="eastAsia"/>
                <w:color w:val="1D1B11" w:themeColor="background2" w:themeShade="1A"/>
                <w:kern w:val="0"/>
                <w:sz w:val="24"/>
                <w:szCs w:val="24"/>
                <w:lang w:val="zh-CN" w:bidi="zh-CN"/>
              </w:rPr>
              <w:t>例如：是否对仪器设备存放有特殊要求等</w:t>
            </w:r>
          </w:p>
          <w:p w:rsidR="008C1CFA" w:rsidRPr="007C032A" w:rsidRDefault="008C1CFA" w:rsidP="007C032A">
            <w:pPr>
              <w:autoSpaceDE w:val="0"/>
              <w:autoSpaceDN w:val="0"/>
              <w:spacing w:line="560" w:lineRule="atLeast"/>
              <w:ind w:firstLineChars="50" w:firstLine="120"/>
              <w:rPr>
                <w:rFonts w:ascii="仿宋_GB2312" w:eastAsia="仿宋_GB2312" w:hAnsi="宋体" w:cs="宋体"/>
                <w:color w:val="1D1B11" w:themeColor="background2" w:themeShade="1A"/>
                <w:kern w:val="0"/>
                <w:sz w:val="24"/>
                <w:szCs w:val="24"/>
                <w:lang w:val="zh-CN" w:bidi="zh-CN"/>
              </w:rPr>
            </w:pPr>
            <w:r w:rsidRPr="008C1CFA">
              <w:rPr>
                <w:rFonts w:ascii="仿宋_GB2312" w:eastAsia="仿宋_GB2312" w:hAnsi="宋体" w:cs="宋体"/>
                <w:color w:val="1D1B11" w:themeColor="background2" w:themeShade="1A"/>
                <w:kern w:val="0"/>
                <w:sz w:val="24"/>
                <w:szCs w:val="24"/>
                <w:lang w:val="zh-CN" w:bidi="zh-CN"/>
              </w:rPr>
              <w:t>……</w:t>
            </w:r>
            <w:proofErr w:type="gramStart"/>
            <w:r w:rsidRPr="008C1CFA">
              <w:rPr>
                <w:rFonts w:ascii="仿宋_GB2312" w:eastAsia="仿宋_GB2312" w:hAnsi="宋体" w:cs="宋体"/>
                <w:color w:val="1D1B11" w:themeColor="background2" w:themeShade="1A"/>
                <w:kern w:val="0"/>
                <w:sz w:val="24"/>
                <w:szCs w:val="24"/>
                <w:lang w:val="zh-CN" w:bidi="zh-CN"/>
              </w:rPr>
              <w:t>……</w:t>
            </w:r>
            <w:proofErr w:type="gramEnd"/>
            <w:r w:rsidRPr="008C1CFA">
              <w:rPr>
                <w:rFonts w:ascii="仿宋_GB2312" w:eastAsia="仿宋_GB2312" w:hAnsi="宋体" w:cs="宋体" w:hint="eastAsia"/>
                <w:color w:val="1D1B11" w:themeColor="background2" w:themeShade="1A"/>
                <w:kern w:val="0"/>
                <w:sz w:val="24"/>
                <w:szCs w:val="24"/>
                <w:lang w:val="zh-CN" w:bidi="zh-CN"/>
              </w:rPr>
              <w:t xml:space="preserve"> </w:t>
            </w:r>
          </w:p>
        </w:tc>
      </w:tr>
    </w:tbl>
    <w:p w:rsidR="00434F3B" w:rsidRDefault="00434F3B"/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2268"/>
        <w:gridCol w:w="2126"/>
        <w:gridCol w:w="1559"/>
        <w:gridCol w:w="3544"/>
      </w:tblGrid>
      <w:tr w:rsidR="00434F3B" w:rsidTr="007C032A">
        <w:trPr>
          <w:trHeight w:val="498"/>
        </w:trPr>
        <w:tc>
          <w:tcPr>
            <w:tcW w:w="10348" w:type="dxa"/>
            <w:gridSpan w:val="5"/>
          </w:tcPr>
          <w:p w:rsidR="00434F3B" w:rsidRPr="004A33DD" w:rsidRDefault="00434F3B" w:rsidP="00434F3B">
            <w:pPr>
              <w:rPr>
                <w:b/>
              </w:rPr>
            </w:pPr>
            <w:r w:rsidRPr="004A33DD">
              <w:rPr>
                <w:rFonts w:ascii="仿宋_GB2312" w:eastAsia="仿宋_GB2312" w:hAnsi="黑体" w:cs="黑体" w:hint="eastAsia"/>
                <w:b/>
                <w:kern w:val="0"/>
                <w:sz w:val="28"/>
                <w:szCs w:val="24"/>
                <w:lang w:val="zh-CN" w:bidi="zh-CN"/>
              </w:rPr>
              <w:t>三、主要危险源及风险防控措施</w:t>
            </w:r>
            <w:r w:rsidRPr="004A33DD">
              <w:rPr>
                <w:rFonts w:ascii="仿宋_GB2312" w:eastAsia="仿宋_GB2312" w:hAnsi="宋体" w:cs="宋体" w:hint="eastAsia"/>
                <w:b/>
                <w:kern w:val="0"/>
                <w:sz w:val="28"/>
                <w:szCs w:val="24"/>
                <w:lang w:val="zh-CN" w:bidi="zh-CN"/>
              </w:rPr>
              <w:tab/>
            </w:r>
          </w:p>
        </w:tc>
      </w:tr>
      <w:tr w:rsidR="00434F3B" w:rsidTr="007C032A">
        <w:trPr>
          <w:trHeight w:val="480"/>
        </w:trPr>
        <w:tc>
          <w:tcPr>
            <w:tcW w:w="851" w:type="dxa"/>
          </w:tcPr>
          <w:p w:rsidR="00434F3B" w:rsidRPr="00ED49AD" w:rsidRDefault="00434F3B" w:rsidP="00434F3B">
            <w:pPr>
              <w:autoSpaceDE w:val="0"/>
              <w:autoSpaceDN w:val="0"/>
              <w:spacing w:line="560" w:lineRule="atLeast"/>
              <w:ind w:firstLineChars="50" w:firstLine="120"/>
              <w:rPr>
                <w:rFonts w:ascii="仿宋_GB2312" w:eastAsia="仿宋_GB2312" w:hAnsi="宋体" w:cs="宋体"/>
                <w:kern w:val="0"/>
                <w:sz w:val="24"/>
                <w:szCs w:val="24"/>
                <w:lang w:val="zh-CN" w:bidi="zh-CN"/>
              </w:rPr>
            </w:pPr>
            <w:r w:rsidRPr="00ED49AD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 w:bidi="zh-CN"/>
              </w:rPr>
              <w:t>序号</w:t>
            </w:r>
          </w:p>
        </w:tc>
        <w:tc>
          <w:tcPr>
            <w:tcW w:w="4394" w:type="dxa"/>
            <w:gridSpan w:val="2"/>
          </w:tcPr>
          <w:p w:rsidR="00434F3B" w:rsidRPr="00ED49AD" w:rsidRDefault="00434F3B" w:rsidP="008313DA">
            <w:pPr>
              <w:autoSpaceDE w:val="0"/>
              <w:autoSpaceDN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  <w:lang w:val="zh-CN" w:bidi="zh-CN"/>
              </w:rPr>
            </w:pPr>
            <w:r w:rsidRPr="00ED49AD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 w:bidi="zh-CN"/>
              </w:rPr>
              <w:t>主要危险源</w:t>
            </w:r>
          </w:p>
          <w:p w:rsidR="00434F3B" w:rsidRPr="00ED49AD" w:rsidRDefault="00434F3B" w:rsidP="008313DA">
            <w:pPr>
              <w:autoSpaceDE w:val="0"/>
              <w:autoSpaceDN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  <w:lang w:val="zh-CN" w:bidi="zh-CN"/>
              </w:rPr>
            </w:pPr>
            <w:r w:rsidRPr="00ED49AD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 w:bidi="zh-CN"/>
              </w:rPr>
              <w:t>（包括</w:t>
            </w:r>
            <w:proofErr w:type="gramStart"/>
            <w:r w:rsidRPr="00ED49AD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 w:bidi="zh-CN"/>
              </w:rPr>
              <w:t>危化品</w:t>
            </w:r>
            <w:proofErr w:type="gramEnd"/>
            <w:r w:rsidRPr="00ED49AD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 w:bidi="zh-CN"/>
              </w:rPr>
              <w:t xml:space="preserve">、特种设备、实验动物、放射性物品、大功率设备等） </w:t>
            </w:r>
          </w:p>
        </w:tc>
        <w:tc>
          <w:tcPr>
            <w:tcW w:w="5103" w:type="dxa"/>
            <w:gridSpan w:val="2"/>
          </w:tcPr>
          <w:p w:rsidR="00434F3B" w:rsidRPr="00ED49AD" w:rsidRDefault="00434F3B" w:rsidP="00434F3B">
            <w:pPr>
              <w:autoSpaceDE w:val="0"/>
              <w:autoSpaceDN w:val="0"/>
              <w:ind w:firstLineChars="450" w:firstLine="1080"/>
              <w:rPr>
                <w:rFonts w:ascii="仿宋_GB2312" w:eastAsia="仿宋_GB2312" w:hAnsi="宋体" w:cs="宋体"/>
                <w:kern w:val="0"/>
                <w:sz w:val="24"/>
                <w:szCs w:val="24"/>
                <w:lang w:val="zh-CN" w:bidi="zh-CN"/>
              </w:rPr>
            </w:pPr>
            <w:r w:rsidRPr="00ED49AD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 w:bidi="zh-CN"/>
              </w:rPr>
              <w:t>拟采取的防控措施</w:t>
            </w:r>
          </w:p>
          <w:p w:rsidR="00434F3B" w:rsidRPr="00ED49AD" w:rsidRDefault="00434F3B" w:rsidP="00434F3B">
            <w:pPr>
              <w:autoSpaceDE w:val="0"/>
              <w:autoSpaceDN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  <w:lang w:val="zh-CN" w:bidi="zh-CN"/>
              </w:rPr>
            </w:pPr>
            <w:r w:rsidRPr="00ED49AD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 w:bidi="zh-CN"/>
              </w:rPr>
              <w:t>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 w:bidi="zh-CN"/>
              </w:rPr>
              <w:t>是否有完善的</w:t>
            </w:r>
            <w:r w:rsidRPr="00ED49AD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 w:bidi="zh-CN"/>
              </w:rPr>
              <w:t xml:space="preserve">硬件设施、管理制度、操作规程、管理台账、防护措施、应急预案等） </w:t>
            </w:r>
          </w:p>
        </w:tc>
      </w:tr>
      <w:tr w:rsidR="00434F3B" w:rsidTr="007C032A">
        <w:trPr>
          <w:trHeight w:val="498"/>
        </w:trPr>
        <w:tc>
          <w:tcPr>
            <w:tcW w:w="851" w:type="dxa"/>
          </w:tcPr>
          <w:p w:rsidR="00434F3B" w:rsidRPr="00ED49AD" w:rsidRDefault="00434F3B" w:rsidP="008313DA">
            <w:pPr>
              <w:autoSpaceDE w:val="0"/>
              <w:autoSpaceDN w:val="0"/>
              <w:spacing w:line="5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  <w:lang w:val="zh-CN" w:bidi="zh-CN"/>
              </w:rPr>
            </w:pPr>
            <w:r w:rsidRPr="00ED49AD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 w:bidi="zh-CN"/>
              </w:rPr>
              <w:t>1</w:t>
            </w:r>
          </w:p>
        </w:tc>
        <w:tc>
          <w:tcPr>
            <w:tcW w:w="4394" w:type="dxa"/>
            <w:gridSpan w:val="2"/>
          </w:tcPr>
          <w:p w:rsidR="00434F3B" w:rsidRPr="00ED49AD" w:rsidRDefault="00434F3B" w:rsidP="008313DA">
            <w:pPr>
              <w:autoSpaceDE w:val="0"/>
              <w:autoSpaceDN w:val="0"/>
              <w:spacing w:line="560" w:lineRule="atLeas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  <w:lang w:val="zh-CN" w:bidi="zh-CN"/>
              </w:rPr>
            </w:pPr>
            <w:r w:rsidRPr="00ED49AD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 w:bidi="zh-CN"/>
              </w:rPr>
              <w:t xml:space="preserve"> </w:t>
            </w:r>
          </w:p>
        </w:tc>
        <w:tc>
          <w:tcPr>
            <w:tcW w:w="5103" w:type="dxa"/>
            <w:gridSpan w:val="2"/>
          </w:tcPr>
          <w:p w:rsidR="00434F3B" w:rsidRPr="00ED49AD" w:rsidRDefault="00434F3B" w:rsidP="008313DA">
            <w:pPr>
              <w:autoSpaceDE w:val="0"/>
              <w:autoSpaceDN w:val="0"/>
              <w:spacing w:line="560" w:lineRule="atLeas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  <w:lang w:val="zh-CN" w:bidi="zh-CN"/>
              </w:rPr>
            </w:pPr>
            <w:r w:rsidRPr="00ED49AD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 w:bidi="zh-CN"/>
              </w:rPr>
              <w:t xml:space="preserve"> </w:t>
            </w:r>
          </w:p>
        </w:tc>
      </w:tr>
      <w:tr w:rsidR="00434F3B" w:rsidTr="007C032A">
        <w:trPr>
          <w:trHeight w:val="498"/>
        </w:trPr>
        <w:tc>
          <w:tcPr>
            <w:tcW w:w="851" w:type="dxa"/>
          </w:tcPr>
          <w:p w:rsidR="00434F3B" w:rsidRPr="00ED49AD" w:rsidRDefault="00434F3B" w:rsidP="008313DA">
            <w:pPr>
              <w:autoSpaceDE w:val="0"/>
              <w:autoSpaceDN w:val="0"/>
              <w:spacing w:line="5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  <w:lang w:val="zh-CN" w:bidi="zh-CN"/>
              </w:rPr>
            </w:pPr>
            <w:r w:rsidRPr="00ED49AD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 w:bidi="zh-CN"/>
              </w:rPr>
              <w:t>2</w:t>
            </w:r>
          </w:p>
        </w:tc>
        <w:tc>
          <w:tcPr>
            <w:tcW w:w="4394" w:type="dxa"/>
            <w:gridSpan w:val="2"/>
          </w:tcPr>
          <w:p w:rsidR="00434F3B" w:rsidRPr="00ED49AD" w:rsidRDefault="00434F3B" w:rsidP="008313DA">
            <w:pPr>
              <w:autoSpaceDE w:val="0"/>
              <w:autoSpaceDN w:val="0"/>
              <w:spacing w:line="560" w:lineRule="atLeas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  <w:lang w:val="zh-CN" w:bidi="zh-CN"/>
              </w:rPr>
            </w:pPr>
            <w:r w:rsidRPr="00ED49AD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 w:bidi="zh-CN"/>
              </w:rPr>
              <w:t xml:space="preserve"> </w:t>
            </w:r>
          </w:p>
        </w:tc>
        <w:tc>
          <w:tcPr>
            <w:tcW w:w="5103" w:type="dxa"/>
            <w:gridSpan w:val="2"/>
          </w:tcPr>
          <w:p w:rsidR="00434F3B" w:rsidRPr="00ED49AD" w:rsidRDefault="00434F3B" w:rsidP="008313DA">
            <w:pPr>
              <w:autoSpaceDE w:val="0"/>
              <w:autoSpaceDN w:val="0"/>
              <w:spacing w:line="560" w:lineRule="atLeas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  <w:lang w:val="zh-CN" w:bidi="zh-CN"/>
              </w:rPr>
            </w:pPr>
            <w:r w:rsidRPr="00ED49AD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 w:bidi="zh-CN"/>
              </w:rPr>
              <w:t xml:space="preserve"> </w:t>
            </w:r>
          </w:p>
        </w:tc>
      </w:tr>
      <w:tr w:rsidR="00434F3B" w:rsidTr="007C032A">
        <w:trPr>
          <w:trHeight w:val="498"/>
        </w:trPr>
        <w:tc>
          <w:tcPr>
            <w:tcW w:w="851" w:type="dxa"/>
          </w:tcPr>
          <w:p w:rsidR="00434F3B" w:rsidRPr="00ED49AD" w:rsidRDefault="00434F3B" w:rsidP="008313DA">
            <w:pPr>
              <w:autoSpaceDE w:val="0"/>
              <w:autoSpaceDN w:val="0"/>
              <w:spacing w:line="5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  <w:lang w:val="zh-CN" w:bidi="zh-CN"/>
              </w:rPr>
            </w:pPr>
            <w:r w:rsidRPr="00ED49AD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 w:bidi="zh-CN"/>
              </w:rPr>
              <w:t>3</w:t>
            </w:r>
          </w:p>
        </w:tc>
        <w:tc>
          <w:tcPr>
            <w:tcW w:w="4394" w:type="dxa"/>
            <w:gridSpan w:val="2"/>
          </w:tcPr>
          <w:p w:rsidR="00434F3B" w:rsidRPr="00ED49AD" w:rsidRDefault="00434F3B" w:rsidP="008313DA">
            <w:pPr>
              <w:autoSpaceDE w:val="0"/>
              <w:autoSpaceDN w:val="0"/>
              <w:spacing w:line="560" w:lineRule="atLeas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  <w:lang w:val="zh-CN" w:bidi="zh-CN"/>
              </w:rPr>
            </w:pPr>
            <w:r w:rsidRPr="00ED49AD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 w:bidi="zh-CN"/>
              </w:rPr>
              <w:t xml:space="preserve"> </w:t>
            </w:r>
          </w:p>
        </w:tc>
        <w:tc>
          <w:tcPr>
            <w:tcW w:w="5103" w:type="dxa"/>
            <w:gridSpan w:val="2"/>
          </w:tcPr>
          <w:p w:rsidR="00434F3B" w:rsidRPr="00ED49AD" w:rsidRDefault="00434F3B" w:rsidP="008313DA">
            <w:pPr>
              <w:autoSpaceDE w:val="0"/>
              <w:autoSpaceDN w:val="0"/>
              <w:spacing w:line="560" w:lineRule="atLeas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  <w:lang w:val="zh-CN" w:bidi="zh-CN"/>
              </w:rPr>
            </w:pPr>
            <w:r w:rsidRPr="00ED49AD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 w:bidi="zh-CN"/>
              </w:rPr>
              <w:t xml:space="preserve"> </w:t>
            </w:r>
          </w:p>
        </w:tc>
      </w:tr>
      <w:tr w:rsidR="00434F3B" w:rsidTr="007C032A">
        <w:trPr>
          <w:trHeight w:val="498"/>
        </w:trPr>
        <w:tc>
          <w:tcPr>
            <w:tcW w:w="851" w:type="dxa"/>
          </w:tcPr>
          <w:p w:rsidR="00434F3B" w:rsidRPr="00ED49AD" w:rsidRDefault="00434F3B" w:rsidP="008313DA">
            <w:pPr>
              <w:autoSpaceDE w:val="0"/>
              <w:autoSpaceDN w:val="0"/>
              <w:spacing w:line="5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  <w:lang w:val="zh-CN" w:bidi="zh-CN"/>
              </w:rPr>
            </w:pPr>
            <w:r w:rsidRPr="00ED49AD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 w:bidi="zh-CN"/>
              </w:rPr>
              <w:t>4</w:t>
            </w:r>
          </w:p>
        </w:tc>
        <w:tc>
          <w:tcPr>
            <w:tcW w:w="4394" w:type="dxa"/>
            <w:gridSpan w:val="2"/>
          </w:tcPr>
          <w:p w:rsidR="00434F3B" w:rsidRPr="00ED49AD" w:rsidRDefault="00434F3B" w:rsidP="008313DA">
            <w:pPr>
              <w:autoSpaceDE w:val="0"/>
              <w:autoSpaceDN w:val="0"/>
              <w:spacing w:line="560" w:lineRule="atLeas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5103" w:type="dxa"/>
            <w:gridSpan w:val="2"/>
          </w:tcPr>
          <w:p w:rsidR="00434F3B" w:rsidRPr="00ED49AD" w:rsidRDefault="00434F3B" w:rsidP="008313DA">
            <w:pPr>
              <w:autoSpaceDE w:val="0"/>
              <w:autoSpaceDN w:val="0"/>
              <w:spacing w:line="560" w:lineRule="atLeas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  <w:lang w:val="zh-CN" w:bidi="zh-CN"/>
              </w:rPr>
            </w:pPr>
          </w:p>
        </w:tc>
      </w:tr>
      <w:tr w:rsidR="00434F3B" w:rsidTr="007C032A">
        <w:trPr>
          <w:trHeight w:val="498"/>
        </w:trPr>
        <w:tc>
          <w:tcPr>
            <w:tcW w:w="851" w:type="dxa"/>
          </w:tcPr>
          <w:p w:rsidR="00434F3B" w:rsidRPr="00ED49AD" w:rsidRDefault="00434F3B" w:rsidP="008313DA">
            <w:pPr>
              <w:autoSpaceDE w:val="0"/>
              <w:autoSpaceDN w:val="0"/>
              <w:spacing w:line="5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  <w:lang w:val="zh-CN" w:bidi="zh-CN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 w:bidi="zh-CN"/>
              </w:rPr>
              <w:t>5</w:t>
            </w:r>
          </w:p>
        </w:tc>
        <w:tc>
          <w:tcPr>
            <w:tcW w:w="4394" w:type="dxa"/>
            <w:gridSpan w:val="2"/>
          </w:tcPr>
          <w:p w:rsidR="00434F3B" w:rsidRPr="00ED49AD" w:rsidRDefault="00434F3B" w:rsidP="008313DA">
            <w:pPr>
              <w:autoSpaceDE w:val="0"/>
              <w:autoSpaceDN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5103" w:type="dxa"/>
            <w:gridSpan w:val="2"/>
          </w:tcPr>
          <w:p w:rsidR="00434F3B" w:rsidRPr="00ED49AD" w:rsidRDefault="00434F3B" w:rsidP="008313DA">
            <w:pPr>
              <w:autoSpaceDE w:val="0"/>
              <w:autoSpaceDN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  <w:lang w:val="zh-CN" w:bidi="zh-CN"/>
              </w:rPr>
            </w:pPr>
          </w:p>
        </w:tc>
      </w:tr>
      <w:tr w:rsidR="00434F3B" w:rsidTr="007C032A">
        <w:trPr>
          <w:trHeight w:val="787"/>
        </w:trPr>
        <w:tc>
          <w:tcPr>
            <w:tcW w:w="10348" w:type="dxa"/>
            <w:gridSpan w:val="5"/>
          </w:tcPr>
          <w:p w:rsidR="00434F3B" w:rsidRPr="004A33DD" w:rsidRDefault="004A33DD" w:rsidP="00434F3B">
            <w:pPr>
              <w:rPr>
                <w:rFonts w:ascii="仿宋_GB2312" w:eastAsia="仿宋_GB2312" w:hAnsi="黑体" w:cs="黑体"/>
                <w:b/>
                <w:kern w:val="0"/>
                <w:sz w:val="28"/>
                <w:szCs w:val="24"/>
                <w:lang w:val="zh-CN" w:bidi="zh-CN"/>
              </w:rPr>
            </w:pPr>
            <w:r w:rsidRPr="004A33DD">
              <w:rPr>
                <w:rFonts w:ascii="仿宋_GB2312" w:eastAsia="仿宋_GB2312" w:hAnsi="黑体" w:cs="黑体" w:hint="eastAsia"/>
                <w:b/>
                <w:kern w:val="0"/>
                <w:sz w:val="28"/>
                <w:szCs w:val="24"/>
                <w:lang w:val="zh-CN" w:bidi="zh-CN"/>
              </w:rPr>
              <w:t>四</w:t>
            </w:r>
            <w:r w:rsidR="00434F3B" w:rsidRPr="004A33DD">
              <w:rPr>
                <w:rFonts w:ascii="仿宋_GB2312" w:eastAsia="仿宋_GB2312" w:hAnsi="黑体" w:cs="黑体" w:hint="eastAsia"/>
                <w:b/>
                <w:kern w:val="0"/>
                <w:sz w:val="28"/>
                <w:szCs w:val="24"/>
                <w:lang w:val="zh-CN" w:bidi="zh-CN"/>
              </w:rPr>
              <w:t>、评估内容</w:t>
            </w:r>
          </w:p>
          <w:p w:rsidR="00434F3B" w:rsidRDefault="00434F3B" w:rsidP="00434F3B">
            <w:r w:rsidRPr="004A33DD">
              <w:rPr>
                <w:rFonts w:ascii="仿宋_GB2312" w:eastAsia="仿宋_GB2312" w:hAnsi="黑体" w:cs="黑体" w:hint="eastAsia"/>
                <w:b/>
                <w:kern w:val="0"/>
                <w:sz w:val="24"/>
                <w:szCs w:val="24"/>
                <w:lang w:val="zh-CN" w:bidi="zh-CN"/>
              </w:rPr>
              <w:t>（一）实验室的建设、功能定位、业务范畴与国家相关资质要求符合情况；</w:t>
            </w:r>
          </w:p>
        </w:tc>
      </w:tr>
      <w:tr w:rsidR="00434F3B" w:rsidTr="007C032A">
        <w:trPr>
          <w:trHeight w:val="517"/>
        </w:trPr>
        <w:tc>
          <w:tcPr>
            <w:tcW w:w="3119" w:type="dxa"/>
            <w:gridSpan w:val="2"/>
          </w:tcPr>
          <w:p w:rsidR="00434F3B" w:rsidRDefault="00434F3B" w:rsidP="00434F3B">
            <w:pPr>
              <w:autoSpaceDE w:val="0"/>
              <w:autoSpaceDN w:val="0"/>
              <w:spacing w:beforeLines="50" w:before="156" w:line="300" w:lineRule="atLeast"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  <w:lang w:val="zh-CN" w:bidi="zh-CN"/>
              </w:rPr>
            </w:pPr>
            <w:r w:rsidRPr="00560CD1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 w:bidi="zh-CN"/>
              </w:rPr>
              <w:t>□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 w:bidi="zh-CN"/>
              </w:rPr>
              <w:t xml:space="preserve"> 生物安全实验室:         </w:t>
            </w:r>
          </w:p>
          <w:p w:rsidR="00434F3B" w:rsidRPr="00764373" w:rsidRDefault="00434F3B" w:rsidP="00434F3B">
            <w:pPr>
              <w:autoSpaceDE w:val="0"/>
              <w:autoSpaceDN w:val="0"/>
              <w:spacing w:beforeLines="50" w:before="156" w:line="300" w:lineRule="atLeast"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  <w:lang w:val="zh-CN" w:bidi="zh-CN"/>
              </w:rPr>
            </w:pPr>
            <w:r w:rsidRPr="00560CD1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 w:bidi="zh-CN"/>
              </w:rPr>
              <w:t>□</w:t>
            </w:r>
            <w:r w:rsidR="004C13C9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 w:bidi="zh-CN"/>
              </w:rPr>
              <w:t xml:space="preserve"> </w:t>
            </w:r>
            <w:r w:rsidRPr="00764373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 w:bidi="zh-CN"/>
              </w:rPr>
              <w:t xml:space="preserve">安全防护等级 </w:t>
            </w:r>
          </w:p>
        </w:tc>
        <w:tc>
          <w:tcPr>
            <w:tcW w:w="3685" w:type="dxa"/>
            <w:gridSpan w:val="2"/>
          </w:tcPr>
          <w:p w:rsidR="00434F3B" w:rsidRDefault="00434F3B" w:rsidP="008313DA">
            <w:pPr>
              <w:autoSpaceDE w:val="0"/>
              <w:autoSpaceDN w:val="0"/>
              <w:spacing w:line="560" w:lineRule="atLeast"/>
              <w:jc w:val="center"/>
              <w:rPr>
                <w:rFonts w:ascii="仿宋_GB2312" w:eastAsia="仿宋_GB2312" w:hAnsi="黑体" w:cs="黑体"/>
                <w:kern w:val="0"/>
                <w:sz w:val="24"/>
                <w:szCs w:val="24"/>
                <w:lang w:val="zh-CN" w:bidi="zh-CN"/>
              </w:rPr>
            </w:pPr>
            <w:r w:rsidRPr="00560CD1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 w:bidi="zh-CN"/>
              </w:rPr>
              <w:t>□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 w:bidi="zh-CN"/>
              </w:rPr>
              <w:t xml:space="preserve"> 涉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 w:bidi="zh-CN"/>
              </w:rPr>
              <w:t>辐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 w:bidi="zh-CN"/>
              </w:rPr>
              <w:t>实验室</w:t>
            </w:r>
          </w:p>
        </w:tc>
        <w:tc>
          <w:tcPr>
            <w:tcW w:w="3544" w:type="dxa"/>
          </w:tcPr>
          <w:p w:rsidR="00434F3B" w:rsidRDefault="00434F3B" w:rsidP="008313DA">
            <w:pPr>
              <w:autoSpaceDE w:val="0"/>
              <w:autoSpaceDN w:val="0"/>
              <w:spacing w:line="5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  <w:lang w:val="zh-CN" w:bidi="zh-CN"/>
              </w:rPr>
            </w:pPr>
            <w:r w:rsidRPr="00560CD1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 w:bidi="zh-CN"/>
              </w:rPr>
              <w:t>□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 w:bidi="zh-CN"/>
              </w:rPr>
              <w:t xml:space="preserve"> 其他类型实验室:</w:t>
            </w:r>
          </w:p>
          <w:p w:rsidR="00434F3B" w:rsidRPr="00764373" w:rsidRDefault="00434F3B" w:rsidP="008313DA">
            <w:pPr>
              <w:autoSpaceDE w:val="0"/>
              <w:autoSpaceDN w:val="0"/>
              <w:spacing w:line="560" w:lineRule="atLeast"/>
              <w:rPr>
                <w:rFonts w:ascii="仿宋_GB2312" w:eastAsia="仿宋_GB2312" w:hAnsi="黑体" w:cs="黑体"/>
                <w:kern w:val="0"/>
                <w:sz w:val="24"/>
                <w:szCs w:val="24"/>
                <w:u w:val="single"/>
                <w:lang w:val="zh-CN" w:bidi="zh-CN"/>
              </w:rPr>
            </w:pPr>
            <w:r>
              <w:rPr>
                <w:rFonts w:ascii="仿宋_GB2312" w:eastAsia="仿宋_GB2312" w:hAnsi="黑体" w:cs="黑体" w:hint="eastAsia"/>
                <w:kern w:val="0"/>
                <w:sz w:val="24"/>
                <w:szCs w:val="24"/>
                <w:u w:val="single"/>
                <w:lang w:val="zh-CN" w:bidi="zh-CN"/>
              </w:rPr>
              <w:t xml:space="preserve">                           </w:t>
            </w:r>
          </w:p>
        </w:tc>
      </w:tr>
      <w:tr w:rsidR="00434F3B" w:rsidTr="007C032A">
        <w:trPr>
          <w:trHeight w:val="517"/>
        </w:trPr>
        <w:tc>
          <w:tcPr>
            <w:tcW w:w="3119" w:type="dxa"/>
            <w:gridSpan w:val="2"/>
            <w:vAlign w:val="center"/>
          </w:tcPr>
          <w:p w:rsidR="00434F3B" w:rsidRPr="00C24F3E" w:rsidRDefault="00434F3B" w:rsidP="008313DA">
            <w:pPr>
              <w:autoSpaceDE w:val="0"/>
              <w:autoSpaceDN w:val="0"/>
              <w:ind w:firstLineChars="150" w:firstLine="361"/>
              <w:jc w:val="left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  <w:lang w:val="zh-CN" w:bidi="zh-CN"/>
              </w:rPr>
            </w:pPr>
            <w:r w:rsidRPr="00C24F3E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  <w:lang w:val="zh-CN" w:bidi="zh-CN"/>
              </w:rPr>
              <w:t>符合 □    不符合 □</w:t>
            </w:r>
          </w:p>
        </w:tc>
        <w:tc>
          <w:tcPr>
            <w:tcW w:w="3685" w:type="dxa"/>
            <w:gridSpan w:val="2"/>
            <w:vAlign w:val="center"/>
          </w:tcPr>
          <w:p w:rsidR="00434F3B" w:rsidRPr="00C24F3E" w:rsidRDefault="00434F3B" w:rsidP="00434F3B">
            <w:pPr>
              <w:autoSpaceDE w:val="0"/>
              <w:autoSpaceDN w:val="0"/>
              <w:ind w:firstLineChars="197" w:firstLine="475"/>
              <w:jc w:val="left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  <w:lang w:val="zh-CN" w:bidi="zh-CN"/>
              </w:rPr>
            </w:pPr>
            <w:r w:rsidRPr="00C24F3E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  <w:lang w:val="zh-CN" w:bidi="zh-CN"/>
              </w:rPr>
              <w:t>符合□   不符合□</w:t>
            </w:r>
          </w:p>
        </w:tc>
        <w:tc>
          <w:tcPr>
            <w:tcW w:w="3544" w:type="dxa"/>
            <w:vAlign w:val="center"/>
          </w:tcPr>
          <w:p w:rsidR="00434F3B" w:rsidRPr="00C24F3E" w:rsidRDefault="00434F3B" w:rsidP="00434F3B">
            <w:pPr>
              <w:autoSpaceDE w:val="0"/>
              <w:autoSpaceDN w:val="0"/>
              <w:ind w:firstLineChars="246" w:firstLine="593"/>
              <w:jc w:val="left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  <w:lang w:val="zh-CN" w:bidi="zh-CN"/>
              </w:rPr>
            </w:pPr>
            <w:r w:rsidRPr="00C24F3E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  <w:lang w:val="zh-CN" w:bidi="zh-CN"/>
              </w:rPr>
              <w:t>符合□   不符合□</w:t>
            </w:r>
          </w:p>
        </w:tc>
      </w:tr>
      <w:tr w:rsidR="00434F3B" w:rsidTr="007C032A">
        <w:trPr>
          <w:trHeight w:val="517"/>
        </w:trPr>
        <w:tc>
          <w:tcPr>
            <w:tcW w:w="10348" w:type="dxa"/>
            <w:gridSpan w:val="5"/>
            <w:vAlign w:val="center"/>
          </w:tcPr>
          <w:p w:rsidR="00434F3B" w:rsidRDefault="00434F3B" w:rsidP="00434F3B">
            <w:pPr>
              <w:autoSpaceDE w:val="0"/>
              <w:autoSpaceDN w:val="0"/>
              <w:spacing w:line="560" w:lineRule="atLeast"/>
              <w:jc w:val="left"/>
              <w:rPr>
                <w:rFonts w:ascii="仿宋_GB2312" w:eastAsia="仿宋_GB2312" w:hAnsi="黑体" w:cs="黑体"/>
                <w:kern w:val="0"/>
                <w:sz w:val="24"/>
                <w:szCs w:val="24"/>
                <w:lang w:val="zh-CN" w:bidi="zh-CN"/>
              </w:rPr>
            </w:pPr>
            <w:r>
              <w:rPr>
                <w:rFonts w:ascii="仿宋_GB2312" w:eastAsia="仿宋_GB2312" w:hAnsi="黑体" w:cs="黑体" w:hint="eastAsia"/>
                <w:kern w:val="0"/>
                <w:sz w:val="24"/>
                <w:szCs w:val="24"/>
                <w:lang w:val="zh-CN" w:bidi="zh-CN"/>
              </w:rPr>
              <w:t>（</w:t>
            </w:r>
            <w:r w:rsidRPr="007534C2">
              <w:rPr>
                <w:rFonts w:ascii="仿宋_GB2312" w:eastAsia="仿宋_GB2312" w:hAnsi="黑体" w:cs="黑体" w:hint="eastAsia"/>
                <w:kern w:val="0"/>
                <w:sz w:val="24"/>
                <w:szCs w:val="24"/>
                <w:lang w:val="zh-CN" w:bidi="zh-CN"/>
              </w:rPr>
              <w:t>二）实验室选址</w:t>
            </w:r>
            <w:r w:rsidRPr="007534C2">
              <w:rPr>
                <w:rFonts w:ascii="仿宋_GB2312" w:eastAsia="仿宋_GB2312" w:hAnsi="黑体" w:cs="黑体"/>
                <w:kern w:val="0"/>
                <w:sz w:val="24"/>
                <w:szCs w:val="24"/>
                <w:lang w:val="zh-CN" w:bidi="zh-CN"/>
              </w:rPr>
              <w:t>、</w:t>
            </w:r>
            <w:r w:rsidRPr="007534C2">
              <w:rPr>
                <w:rFonts w:ascii="仿宋_GB2312" w:eastAsia="仿宋_GB2312" w:hAnsi="黑体" w:cs="黑体" w:hint="eastAsia"/>
                <w:kern w:val="0"/>
                <w:sz w:val="24"/>
                <w:szCs w:val="24"/>
                <w:lang w:val="zh-CN" w:bidi="zh-CN"/>
              </w:rPr>
              <w:t>空间布局、</w:t>
            </w:r>
            <w:r w:rsidRPr="007534C2">
              <w:rPr>
                <w:rFonts w:ascii="仿宋_GB2312" w:eastAsia="仿宋_GB2312" w:hAnsi="黑体" w:cs="黑体"/>
                <w:kern w:val="0"/>
                <w:sz w:val="24"/>
                <w:szCs w:val="24"/>
                <w:lang w:val="zh-CN" w:bidi="zh-CN"/>
              </w:rPr>
              <w:t>消防</w:t>
            </w:r>
            <w:r w:rsidRPr="007534C2">
              <w:rPr>
                <w:rFonts w:ascii="仿宋_GB2312" w:eastAsia="仿宋_GB2312" w:hAnsi="黑体" w:cs="黑体" w:hint="eastAsia"/>
                <w:kern w:val="0"/>
                <w:sz w:val="24"/>
                <w:szCs w:val="24"/>
                <w:lang w:val="zh-CN" w:bidi="zh-CN"/>
              </w:rPr>
              <w:t>、强弱电、给排水、供暖与通风、建筑材料等一般性要求的满足与</w:t>
            </w:r>
            <w:r w:rsidRPr="007534C2">
              <w:rPr>
                <w:rFonts w:ascii="仿宋_GB2312" w:eastAsia="仿宋_GB2312" w:hAnsi="黑体" w:cs="黑体"/>
                <w:kern w:val="0"/>
                <w:sz w:val="24"/>
                <w:szCs w:val="24"/>
                <w:lang w:val="zh-CN" w:bidi="zh-CN"/>
              </w:rPr>
              <w:t>符合情况</w:t>
            </w:r>
            <w:r w:rsidRPr="007534C2">
              <w:rPr>
                <w:rFonts w:ascii="仿宋_GB2312" w:eastAsia="仿宋_GB2312" w:hAnsi="黑体" w:cs="黑体" w:hint="eastAsia"/>
                <w:kern w:val="0"/>
                <w:sz w:val="24"/>
                <w:szCs w:val="24"/>
                <w:lang w:val="zh-CN" w:bidi="zh-CN"/>
              </w:rPr>
              <w:t>；</w:t>
            </w:r>
          </w:p>
          <w:p w:rsidR="00434F3B" w:rsidRDefault="00434F3B" w:rsidP="00434F3B">
            <w:pPr>
              <w:autoSpaceDE w:val="0"/>
              <w:autoSpaceDN w:val="0"/>
              <w:spacing w:line="560" w:lineRule="atLeast"/>
              <w:jc w:val="left"/>
              <w:rPr>
                <w:rFonts w:ascii="仿宋_GB2312" w:eastAsia="仿宋_GB2312" w:hAnsi="黑体" w:cs="黑体"/>
                <w:kern w:val="0"/>
                <w:sz w:val="24"/>
                <w:szCs w:val="24"/>
                <w:lang w:val="zh-CN" w:bidi="zh-CN"/>
              </w:rPr>
            </w:pPr>
          </w:p>
          <w:p w:rsidR="00434F3B" w:rsidRDefault="00434F3B" w:rsidP="00434F3B">
            <w:pPr>
              <w:autoSpaceDE w:val="0"/>
              <w:autoSpaceDN w:val="0"/>
              <w:spacing w:line="560" w:lineRule="atLeast"/>
              <w:jc w:val="left"/>
              <w:rPr>
                <w:rFonts w:ascii="仿宋_GB2312" w:eastAsia="仿宋_GB2312" w:hAnsi="黑体" w:cs="黑体"/>
                <w:kern w:val="0"/>
                <w:sz w:val="24"/>
                <w:szCs w:val="24"/>
                <w:lang w:val="zh-CN" w:bidi="zh-CN"/>
              </w:rPr>
            </w:pPr>
          </w:p>
          <w:p w:rsidR="00434F3B" w:rsidRDefault="00434F3B" w:rsidP="00434F3B">
            <w:pPr>
              <w:autoSpaceDE w:val="0"/>
              <w:autoSpaceDN w:val="0"/>
              <w:spacing w:line="560" w:lineRule="atLeast"/>
              <w:jc w:val="left"/>
              <w:rPr>
                <w:rFonts w:ascii="仿宋_GB2312" w:eastAsia="仿宋_GB2312" w:hAnsi="黑体" w:cs="黑体"/>
                <w:kern w:val="0"/>
                <w:sz w:val="24"/>
                <w:szCs w:val="24"/>
                <w:lang w:val="zh-CN" w:bidi="zh-CN"/>
              </w:rPr>
            </w:pPr>
            <w:r w:rsidRPr="007534C2">
              <w:rPr>
                <w:rFonts w:ascii="仿宋_GB2312" w:eastAsia="仿宋_GB2312" w:hAnsi="黑体" w:cs="黑体" w:hint="eastAsia"/>
                <w:kern w:val="0"/>
                <w:sz w:val="24"/>
                <w:szCs w:val="24"/>
                <w:lang w:val="zh-CN" w:bidi="zh-CN"/>
              </w:rPr>
              <w:t>（三）实验室内所涉及危险源</w:t>
            </w:r>
            <w:r w:rsidRPr="007534C2">
              <w:rPr>
                <w:rFonts w:ascii="仿宋_GB2312" w:eastAsia="仿宋_GB2312" w:hAnsi="黑体" w:cs="黑体"/>
                <w:kern w:val="0"/>
                <w:sz w:val="24"/>
                <w:szCs w:val="24"/>
                <w:lang w:val="zh-CN" w:bidi="zh-CN"/>
              </w:rPr>
              <w:t>种类</w:t>
            </w:r>
            <w:r w:rsidRPr="007534C2">
              <w:rPr>
                <w:rFonts w:ascii="仿宋_GB2312" w:eastAsia="仿宋_GB2312" w:hAnsi="黑体" w:cs="黑体" w:hint="eastAsia"/>
                <w:kern w:val="0"/>
                <w:sz w:val="24"/>
                <w:szCs w:val="24"/>
                <w:lang w:val="zh-CN" w:bidi="zh-CN"/>
              </w:rPr>
              <w:t>、</w:t>
            </w:r>
            <w:r w:rsidRPr="007534C2">
              <w:rPr>
                <w:rFonts w:ascii="仿宋_GB2312" w:eastAsia="仿宋_GB2312" w:hAnsi="黑体" w:cs="黑体"/>
                <w:kern w:val="0"/>
                <w:sz w:val="24"/>
                <w:szCs w:val="24"/>
                <w:lang w:val="zh-CN" w:bidi="zh-CN"/>
              </w:rPr>
              <w:t>特性及可能导致（</w:t>
            </w:r>
            <w:r w:rsidRPr="007534C2">
              <w:rPr>
                <w:rFonts w:ascii="仿宋_GB2312" w:eastAsia="仿宋_GB2312" w:hAnsi="黑体" w:cs="黑体" w:hint="eastAsia"/>
                <w:kern w:val="0"/>
                <w:sz w:val="24"/>
                <w:szCs w:val="24"/>
                <w:lang w:val="zh-CN" w:bidi="zh-CN"/>
              </w:rPr>
              <w:t>引发</w:t>
            </w:r>
            <w:r w:rsidRPr="007534C2">
              <w:rPr>
                <w:rFonts w:ascii="仿宋_GB2312" w:eastAsia="仿宋_GB2312" w:hAnsi="黑体" w:cs="黑体"/>
                <w:kern w:val="0"/>
                <w:sz w:val="24"/>
                <w:szCs w:val="24"/>
                <w:lang w:val="zh-CN" w:bidi="zh-CN"/>
              </w:rPr>
              <w:t>）</w:t>
            </w:r>
            <w:r w:rsidRPr="007534C2">
              <w:rPr>
                <w:rFonts w:ascii="仿宋_GB2312" w:eastAsia="仿宋_GB2312" w:hAnsi="黑体" w:cs="黑体" w:hint="eastAsia"/>
                <w:kern w:val="0"/>
                <w:sz w:val="24"/>
                <w:szCs w:val="24"/>
                <w:lang w:val="zh-CN" w:bidi="zh-CN"/>
              </w:rPr>
              <w:t>的</w:t>
            </w:r>
            <w:r w:rsidRPr="007534C2">
              <w:rPr>
                <w:rFonts w:ascii="仿宋_GB2312" w:eastAsia="仿宋_GB2312" w:hAnsi="黑体" w:cs="黑体"/>
                <w:kern w:val="0"/>
                <w:sz w:val="24"/>
                <w:szCs w:val="24"/>
                <w:lang w:val="zh-CN" w:bidi="zh-CN"/>
              </w:rPr>
              <w:t>风险</w:t>
            </w:r>
            <w:r w:rsidRPr="007534C2">
              <w:rPr>
                <w:rFonts w:ascii="仿宋_GB2312" w:eastAsia="仿宋_GB2312" w:hAnsi="黑体" w:cs="黑体" w:hint="eastAsia"/>
                <w:kern w:val="0"/>
                <w:sz w:val="24"/>
                <w:szCs w:val="24"/>
                <w:lang w:val="zh-CN" w:bidi="zh-CN"/>
              </w:rPr>
              <w:t>；以及由此引发的通风系统（包括通风柜、排风量、废气处置等）、气路与气瓶柜、试剂柜、实验台、防震防磁、噪声控制和生物安全柜等特殊要求的配备情况；</w:t>
            </w:r>
          </w:p>
          <w:p w:rsidR="00434F3B" w:rsidRDefault="00434F3B" w:rsidP="00434F3B">
            <w:pPr>
              <w:autoSpaceDE w:val="0"/>
              <w:autoSpaceDN w:val="0"/>
              <w:spacing w:line="560" w:lineRule="atLeast"/>
              <w:jc w:val="left"/>
              <w:rPr>
                <w:rFonts w:ascii="仿宋_GB2312" w:eastAsia="仿宋_GB2312" w:hAnsi="黑体" w:cs="黑体"/>
                <w:kern w:val="0"/>
                <w:sz w:val="24"/>
                <w:szCs w:val="24"/>
                <w:lang w:val="zh-CN" w:bidi="zh-CN"/>
              </w:rPr>
            </w:pPr>
            <w:r>
              <w:rPr>
                <w:rFonts w:ascii="仿宋_GB2312" w:eastAsia="仿宋_GB2312" w:hAnsi="黑体" w:cs="黑体" w:hint="eastAsia"/>
                <w:kern w:val="0"/>
                <w:sz w:val="24"/>
                <w:szCs w:val="24"/>
                <w:lang w:val="zh-CN" w:bidi="zh-CN"/>
              </w:rPr>
              <w:t>（注：新建楼宇的实验室，使用单位应对建设主管部门在空间布局和</w:t>
            </w:r>
            <w:r w:rsidRPr="006E2679">
              <w:rPr>
                <w:rFonts w:ascii="仿宋_GB2312" w:eastAsia="仿宋_GB2312" w:hAnsi="黑体" w:cs="黑体" w:hint="eastAsia"/>
                <w:kern w:val="0"/>
                <w:sz w:val="24"/>
                <w:szCs w:val="24"/>
                <w:lang w:val="zh-CN" w:bidi="zh-CN"/>
              </w:rPr>
              <w:t>实验特殊需求等方面提出相应要求</w:t>
            </w:r>
            <w:r>
              <w:rPr>
                <w:rFonts w:ascii="仿宋_GB2312" w:eastAsia="仿宋_GB2312" w:hAnsi="黑体" w:cs="黑体" w:hint="eastAsia"/>
                <w:kern w:val="0"/>
                <w:sz w:val="24"/>
                <w:szCs w:val="24"/>
                <w:lang w:val="zh-CN" w:bidi="zh-CN"/>
              </w:rPr>
              <w:t>，建设主管部门应为实验室安装设备留有相应的通风接口、空间、强弱电插口等）</w:t>
            </w:r>
          </w:p>
          <w:p w:rsidR="00434F3B" w:rsidRDefault="00434F3B" w:rsidP="00434F3B">
            <w:pPr>
              <w:autoSpaceDE w:val="0"/>
              <w:autoSpaceDN w:val="0"/>
              <w:spacing w:line="560" w:lineRule="atLeast"/>
              <w:jc w:val="left"/>
              <w:rPr>
                <w:rFonts w:ascii="仿宋_GB2312" w:eastAsia="仿宋_GB2312" w:hAnsi="黑体" w:cs="黑体"/>
                <w:kern w:val="0"/>
                <w:sz w:val="24"/>
                <w:szCs w:val="24"/>
                <w:lang w:val="zh-CN" w:bidi="zh-CN"/>
              </w:rPr>
            </w:pPr>
          </w:p>
          <w:p w:rsidR="00434F3B" w:rsidRDefault="00434F3B" w:rsidP="00434F3B">
            <w:pPr>
              <w:autoSpaceDE w:val="0"/>
              <w:autoSpaceDN w:val="0"/>
              <w:spacing w:line="560" w:lineRule="atLeast"/>
              <w:jc w:val="left"/>
              <w:rPr>
                <w:rFonts w:ascii="仿宋_GB2312" w:eastAsia="仿宋_GB2312" w:hAnsi="黑体" w:cs="黑体"/>
                <w:kern w:val="0"/>
                <w:sz w:val="24"/>
                <w:szCs w:val="24"/>
                <w:lang w:val="zh-CN" w:bidi="zh-CN"/>
              </w:rPr>
            </w:pPr>
          </w:p>
          <w:p w:rsidR="00434F3B" w:rsidRDefault="00434F3B" w:rsidP="00434F3B">
            <w:pPr>
              <w:autoSpaceDE w:val="0"/>
              <w:autoSpaceDN w:val="0"/>
              <w:spacing w:line="560" w:lineRule="atLeast"/>
              <w:jc w:val="left"/>
              <w:rPr>
                <w:rFonts w:ascii="仿宋_GB2312" w:eastAsia="仿宋_GB2312" w:hAnsi="黑体" w:cs="黑体"/>
                <w:kern w:val="0"/>
                <w:sz w:val="24"/>
                <w:szCs w:val="24"/>
                <w:lang w:val="zh-CN" w:bidi="zh-CN"/>
              </w:rPr>
            </w:pPr>
          </w:p>
          <w:p w:rsidR="00434F3B" w:rsidRDefault="00434F3B" w:rsidP="00434F3B">
            <w:pPr>
              <w:autoSpaceDE w:val="0"/>
              <w:autoSpaceDN w:val="0"/>
              <w:spacing w:line="560" w:lineRule="atLeast"/>
              <w:jc w:val="left"/>
              <w:rPr>
                <w:rFonts w:ascii="仿宋_GB2312" w:eastAsia="仿宋_GB2312" w:hAnsi="黑体" w:cs="黑体"/>
                <w:kern w:val="0"/>
                <w:sz w:val="24"/>
                <w:szCs w:val="24"/>
                <w:lang w:val="zh-CN" w:bidi="zh-CN"/>
              </w:rPr>
            </w:pPr>
          </w:p>
          <w:p w:rsidR="00434F3B" w:rsidRDefault="00434F3B" w:rsidP="00434F3B">
            <w:pPr>
              <w:autoSpaceDE w:val="0"/>
              <w:autoSpaceDN w:val="0"/>
              <w:spacing w:line="560" w:lineRule="atLeast"/>
              <w:jc w:val="left"/>
              <w:rPr>
                <w:rFonts w:ascii="仿宋_GB2312" w:eastAsia="仿宋_GB2312" w:hAnsi="黑体" w:cs="黑体"/>
                <w:kern w:val="0"/>
                <w:sz w:val="24"/>
                <w:szCs w:val="24"/>
                <w:lang w:val="zh-CN" w:bidi="zh-CN"/>
              </w:rPr>
            </w:pPr>
            <w:r w:rsidRPr="007534C2">
              <w:rPr>
                <w:rFonts w:ascii="仿宋_GB2312" w:eastAsia="仿宋_GB2312" w:hAnsi="黑体" w:cs="黑体" w:hint="eastAsia"/>
                <w:kern w:val="0"/>
                <w:sz w:val="24"/>
                <w:szCs w:val="24"/>
                <w:lang w:val="zh-CN" w:bidi="zh-CN"/>
              </w:rPr>
              <w:lastRenderedPageBreak/>
              <w:t>（四）防护用品（如护目镜、防毒面具、手套等）和应急喷淋洗眼装置的</w:t>
            </w:r>
            <w:r w:rsidRPr="007534C2">
              <w:rPr>
                <w:rFonts w:ascii="仿宋_GB2312" w:eastAsia="仿宋_GB2312" w:hAnsi="黑体" w:cs="黑体"/>
                <w:kern w:val="0"/>
                <w:sz w:val="24"/>
                <w:szCs w:val="24"/>
                <w:lang w:val="zh-CN" w:bidi="zh-CN"/>
              </w:rPr>
              <w:t>配备</w:t>
            </w:r>
            <w:r w:rsidRPr="007534C2">
              <w:rPr>
                <w:rFonts w:ascii="仿宋_GB2312" w:eastAsia="仿宋_GB2312" w:hAnsi="黑体" w:cs="黑体" w:hint="eastAsia"/>
                <w:kern w:val="0"/>
                <w:sz w:val="24"/>
                <w:szCs w:val="24"/>
                <w:lang w:val="zh-CN" w:bidi="zh-CN"/>
              </w:rPr>
              <w:t>情况；</w:t>
            </w:r>
            <w:r w:rsidRPr="007534C2">
              <w:rPr>
                <w:rFonts w:ascii="仿宋_GB2312" w:eastAsia="仿宋_GB2312" w:hAnsi="黑体" w:cs="黑体"/>
                <w:kern w:val="0"/>
                <w:sz w:val="24"/>
                <w:szCs w:val="24"/>
                <w:lang w:val="zh-CN" w:bidi="zh-CN"/>
              </w:rPr>
              <w:t>防范措施的科学性、合理性及可操作性</w:t>
            </w:r>
            <w:r w:rsidRPr="007534C2">
              <w:rPr>
                <w:rFonts w:ascii="仿宋_GB2312" w:eastAsia="仿宋_GB2312" w:hAnsi="黑体" w:cs="黑体" w:hint="eastAsia"/>
                <w:kern w:val="0"/>
                <w:sz w:val="24"/>
                <w:szCs w:val="24"/>
                <w:lang w:val="zh-CN" w:bidi="zh-CN"/>
              </w:rPr>
              <w:t>；</w:t>
            </w:r>
          </w:p>
          <w:p w:rsidR="00434F3B" w:rsidRDefault="00434F3B" w:rsidP="00434F3B">
            <w:pPr>
              <w:autoSpaceDE w:val="0"/>
              <w:autoSpaceDN w:val="0"/>
              <w:spacing w:line="560" w:lineRule="atLeast"/>
              <w:jc w:val="left"/>
              <w:rPr>
                <w:rFonts w:ascii="仿宋_GB2312" w:eastAsia="仿宋_GB2312" w:hAnsi="黑体" w:cs="黑体"/>
                <w:kern w:val="0"/>
                <w:sz w:val="24"/>
                <w:szCs w:val="24"/>
                <w:lang w:val="zh-CN" w:bidi="zh-CN"/>
              </w:rPr>
            </w:pPr>
            <w:r>
              <w:rPr>
                <w:rFonts w:ascii="仿宋_GB2312" w:eastAsia="仿宋_GB2312" w:hAnsi="黑体" w:cs="黑体" w:hint="eastAsia"/>
                <w:kern w:val="0"/>
                <w:sz w:val="24"/>
                <w:szCs w:val="24"/>
                <w:lang w:val="zh-CN" w:bidi="zh-CN"/>
              </w:rPr>
              <w:t>（注：新建楼宇内的实验室建设时应注意</w:t>
            </w:r>
            <w:r w:rsidRPr="007534C2">
              <w:rPr>
                <w:rFonts w:ascii="仿宋_GB2312" w:eastAsia="仿宋_GB2312" w:hAnsi="黑体" w:cs="黑体" w:hint="eastAsia"/>
                <w:kern w:val="0"/>
                <w:sz w:val="24"/>
                <w:szCs w:val="24"/>
                <w:lang w:val="zh-CN" w:bidi="zh-CN"/>
              </w:rPr>
              <w:t>应急喷淋洗眼装置</w:t>
            </w:r>
            <w:r>
              <w:rPr>
                <w:rFonts w:ascii="仿宋_GB2312" w:eastAsia="仿宋_GB2312" w:hAnsi="黑体" w:cs="黑体" w:hint="eastAsia"/>
                <w:kern w:val="0"/>
                <w:sz w:val="24"/>
                <w:szCs w:val="24"/>
                <w:lang w:val="zh-CN" w:bidi="zh-CN"/>
              </w:rPr>
              <w:t>的给排水设计）</w:t>
            </w:r>
          </w:p>
          <w:p w:rsidR="00434F3B" w:rsidRDefault="00434F3B" w:rsidP="00434F3B">
            <w:pPr>
              <w:autoSpaceDE w:val="0"/>
              <w:autoSpaceDN w:val="0"/>
              <w:spacing w:line="560" w:lineRule="atLeast"/>
              <w:jc w:val="left"/>
              <w:rPr>
                <w:rFonts w:ascii="仿宋_GB2312" w:eastAsia="仿宋_GB2312" w:hAnsi="黑体" w:cs="黑体"/>
                <w:kern w:val="0"/>
                <w:sz w:val="24"/>
                <w:szCs w:val="24"/>
                <w:lang w:val="zh-CN" w:bidi="zh-CN"/>
              </w:rPr>
            </w:pPr>
          </w:p>
          <w:p w:rsidR="00434F3B" w:rsidRDefault="00434F3B" w:rsidP="00434F3B">
            <w:pPr>
              <w:autoSpaceDE w:val="0"/>
              <w:autoSpaceDN w:val="0"/>
              <w:spacing w:line="560" w:lineRule="atLeast"/>
              <w:jc w:val="left"/>
              <w:rPr>
                <w:rFonts w:ascii="仿宋_GB2312" w:eastAsia="仿宋_GB2312" w:hAnsi="黑体" w:cs="黑体"/>
                <w:kern w:val="0"/>
                <w:sz w:val="24"/>
                <w:szCs w:val="24"/>
                <w:lang w:val="zh-CN" w:bidi="zh-CN"/>
              </w:rPr>
            </w:pPr>
          </w:p>
          <w:p w:rsidR="00434F3B" w:rsidRDefault="00434F3B" w:rsidP="00434F3B">
            <w:pPr>
              <w:autoSpaceDE w:val="0"/>
              <w:autoSpaceDN w:val="0"/>
              <w:spacing w:line="560" w:lineRule="atLeast"/>
              <w:jc w:val="left"/>
              <w:rPr>
                <w:rFonts w:ascii="仿宋_GB2312" w:eastAsia="仿宋_GB2312" w:hAnsi="黑体" w:cs="黑体"/>
                <w:kern w:val="0"/>
                <w:sz w:val="24"/>
                <w:szCs w:val="24"/>
                <w:lang w:val="zh-CN" w:bidi="zh-CN"/>
              </w:rPr>
            </w:pPr>
          </w:p>
          <w:p w:rsidR="00434F3B" w:rsidRDefault="00434F3B" w:rsidP="00434F3B">
            <w:pPr>
              <w:autoSpaceDE w:val="0"/>
              <w:autoSpaceDN w:val="0"/>
              <w:spacing w:line="560" w:lineRule="atLeast"/>
              <w:jc w:val="left"/>
              <w:rPr>
                <w:rFonts w:ascii="仿宋_GB2312" w:eastAsia="仿宋_GB2312" w:hAnsi="黑体" w:cs="黑体"/>
                <w:kern w:val="0"/>
                <w:sz w:val="24"/>
                <w:szCs w:val="24"/>
                <w:lang w:val="zh-CN" w:bidi="zh-CN"/>
              </w:rPr>
            </w:pPr>
          </w:p>
          <w:p w:rsidR="00434F3B" w:rsidRPr="007534C2" w:rsidRDefault="00434F3B" w:rsidP="00434F3B">
            <w:pPr>
              <w:autoSpaceDE w:val="0"/>
              <w:autoSpaceDN w:val="0"/>
              <w:spacing w:line="560" w:lineRule="atLeast"/>
              <w:jc w:val="left"/>
              <w:rPr>
                <w:rFonts w:ascii="仿宋_GB2312" w:eastAsia="仿宋_GB2312" w:hAnsi="黑体" w:cs="黑体"/>
                <w:kern w:val="0"/>
                <w:sz w:val="24"/>
                <w:szCs w:val="24"/>
                <w:lang w:val="zh-CN" w:bidi="zh-CN"/>
              </w:rPr>
            </w:pPr>
          </w:p>
          <w:p w:rsidR="00434F3B" w:rsidRDefault="00434F3B" w:rsidP="00434F3B">
            <w:pPr>
              <w:autoSpaceDE w:val="0"/>
              <w:autoSpaceDN w:val="0"/>
              <w:spacing w:line="560" w:lineRule="atLeast"/>
              <w:jc w:val="left"/>
              <w:rPr>
                <w:rFonts w:ascii="仿宋_GB2312" w:eastAsia="仿宋_GB2312" w:hAnsi="黑体" w:cs="黑体"/>
                <w:kern w:val="0"/>
                <w:sz w:val="24"/>
                <w:szCs w:val="24"/>
                <w:lang w:val="zh-CN" w:bidi="zh-CN"/>
              </w:rPr>
            </w:pPr>
            <w:r w:rsidRPr="007534C2">
              <w:rPr>
                <w:rFonts w:ascii="仿宋_GB2312" w:eastAsia="仿宋_GB2312" w:hAnsi="黑体" w:cs="黑体" w:hint="eastAsia"/>
                <w:kern w:val="0"/>
                <w:sz w:val="24"/>
                <w:szCs w:val="24"/>
                <w:lang w:val="zh-CN" w:bidi="zh-CN"/>
              </w:rPr>
              <w:t>（五）从事特种设备、涉</w:t>
            </w:r>
            <w:proofErr w:type="gramStart"/>
            <w:r w:rsidRPr="007534C2">
              <w:rPr>
                <w:rFonts w:ascii="仿宋_GB2312" w:eastAsia="仿宋_GB2312" w:hAnsi="黑体" w:cs="黑体" w:hint="eastAsia"/>
                <w:kern w:val="0"/>
                <w:sz w:val="24"/>
                <w:szCs w:val="24"/>
                <w:lang w:val="zh-CN" w:bidi="zh-CN"/>
              </w:rPr>
              <w:t>辐</w:t>
            </w:r>
            <w:proofErr w:type="gramEnd"/>
            <w:r w:rsidRPr="007534C2">
              <w:rPr>
                <w:rFonts w:ascii="仿宋_GB2312" w:eastAsia="仿宋_GB2312" w:hAnsi="黑体" w:cs="黑体" w:hint="eastAsia"/>
                <w:kern w:val="0"/>
                <w:sz w:val="24"/>
                <w:szCs w:val="24"/>
                <w:lang w:val="zh-CN" w:bidi="zh-CN"/>
              </w:rPr>
              <w:t>、生物、危化品等作业人员从业资格的满足与符合情况。</w:t>
            </w:r>
          </w:p>
          <w:p w:rsidR="00434F3B" w:rsidRDefault="00434F3B" w:rsidP="00434F3B">
            <w:pPr>
              <w:autoSpaceDE w:val="0"/>
              <w:autoSpaceDN w:val="0"/>
              <w:spacing w:line="560" w:lineRule="atLeast"/>
              <w:jc w:val="left"/>
              <w:rPr>
                <w:rFonts w:ascii="仿宋_GB2312" w:eastAsia="仿宋_GB2312" w:hAnsi="黑体" w:cs="黑体"/>
                <w:kern w:val="0"/>
                <w:sz w:val="24"/>
                <w:szCs w:val="24"/>
                <w:lang w:val="zh-CN" w:bidi="zh-CN"/>
              </w:rPr>
            </w:pPr>
          </w:p>
          <w:p w:rsidR="00434F3B" w:rsidRDefault="00434F3B" w:rsidP="00434F3B">
            <w:pPr>
              <w:autoSpaceDE w:val="0"/>
              <w:autoSpaceDN w:val="0"/>
              <w:spacing w:line="560" w:lineRule="atLeast"/>
              <w:jc w:val="left"/>
              <w:rPr>
                <w:rFonts w:ascii="仿宋_GB2312" w:eastAsia="仿宋_GB2312" w:hAnsi="黑体" w:cs="黑体"/>
                <w:kern w:val="0"/>
                <w:sz w:val="24"/>
                <w:szCs w:val="24"/>
                <w:lang w:val="zh-CN" w:bidi="zh-CN"/>
              </w:rPr>
            </w:pPr>
          </w:p>
          <w:p w:rsidR="00434F3B" w:rsidRDefault="00434F3B" w:rsidP="00434F3B">
            <w:pPr>
              <w:autoSpaceDE w:val="0"/>
              <w:autoSpaceDN w:val="0"/>
              <w:spacing w:line="560" w:lineRule="atLeast"/>
              <w:jc w:val="left"/>
              <w:rPr>
                <w:rFonts w:ascii="仿宋_GB2312" w:eastAsia="仿宋_GB2312" w:hAnsi="黑体" w:cs="黑体"/>
                <w:kern w:val="0"/>
                <w:sz w:val="24"/>
                <w:szCs w:val="24"/>
                <w:lang w:val="zh-CN" w:bidi="zh-CN"/>
              </w:rPr>
            </w:pPr>
          </w:p>
          <w:p w:rsidR="00434F3B" w:rsidRDefault="00434F3B" w:rsidP="00434F3B">
            <w:pPr>
              <w:autoSpaceDE w:val="0"/>
              <w:autoSpaceDN w:val="0"/>
              <w:spacing w:line="560" w:lineRule="atLeast"/>
              <w:jc w:val="left"/>
              <w:rPr>
                <w:rFonts w:ascii="仿宋_GB2312" w:eastAsia="仿宋_GB2312" w:hAnsi="黑体" w:cs="黑体"/>
                <w:kern w:val="0"/>
                <w:sz w:val="24"/>
                <w:szCs w:val="24"/>
                <w:lang w:val="zh-CN" w:bidi="zh-CN"/>
              </w:rPr>
            </w:pPr>
            <w:r>
              <w:rPr>
                <w:rFonts w:ascii="仿宋_GB2312" w:eastAsia="仿宋_GB2312" w:hAnsi="黑体" w:cs="黑体" w:hint="eastAsia"/>
                <w:kern w:val="0"/>
                <w:sz w:val="24"/>
                <w:szCs w:val="24"/>
                <w:lang w:val="zh-CN" w:bidi="zh-CN"/>
              </w:rPr>
              <w:t>(六)其他注意方面及要求（实验室安全、消防等安全管理部门给予相关要求：）</w:t>
            </w:r>
          </w:p>
          <w:p w:rsidR="00434F3B" w:rsidRPr="00434F3B" w:rsidRDefault="00434F3B" w:rsidP="00434F3B">
            <w:pPr>
              <w:autoSpaceDE w:val="0"/>
              <w:autoSpaceDN w:val="0"/>
              <w:spacing w:line="560" w:lineRule="atLeast"/>
              <w:jc w:val="left"/>
              <w:rPr>
                <w:rFonts w:ascii="仿宋_GB2312" w:eastAsia="仿宋_GB2312" w:hAnsi="黑体" w:cs="黑体"/>
                <w:kern w:val="0"/>
                <w:sz w:val="24"/>
                <w:szCs w:val="24"/>
                <w:lang w:val="zh-CN" w:bidi="zh-CN"/>
              </w:rPr>
            </w:pPr>
            <w:r>
              <w:rPr>
                <w:rFonts w:ascii="仿宋_GB2312" w:eastAsia="仿宋_GB2312" w:hAnsi="黑体" w:cs="黑体" w:hint="eastAsia"/>
                <w:kern w:val="0"/>
                <w:sz w:val="24"/>
                <w:szCs w:val="24"/>
                <w:lang w:val="zh-CN" w:bidi="zh-CN"/>
              </w:rPr>
              <w:t>注：如使用单位未提出相关要求，请建设主管部门应根据建设的实验室的类型，统筹合理设计，满足符合</w:t>
            </w:r>
            <w:r w:rsidRPr="00C2554C">
              <w:rPr>
                <w:rFonts w:ascii="仿宋_GB2312" w:eastAsia="仿宋_GB2312" w:hAnsi="黑体" w:cs="黑体" w:hint="eastAsia"/>
                <w:kern w:val="0"/>
                <w:sz w:val="24"/>
                <w:szCs w:val="24"/>
                <w:lang w:val="zh-CN" w:bidi="zh-CN"/>
              </w:rPr>
              <w:t>实验室选址、空间布局、消防、强弱电、给排水、供暖与通风、建筑材料等</w:t>
            </w:r>
            <w:r>
              <w:rPr>
                <w:rFonts w:ascii="仿宋_GB2312" w:eastAsia="仿宋_GB2312" w:hAnsi="黑体" w:cs="黑体" w:hint="eastAsia"/>
                <w:kern w:val="0"/>
                <w:sz w:val="24"/>
                <w:szCs w:val="24"/>
                <w:lang w:val="zh-CN" w:bidi="zh-CN"/>
              </w:rPr>
              <w:t>建设的一般性</w:t>
            </w:r>
          </w:p>
          <w:p w:rsidR="00434F3B" w:rsidRDefault="00434F3B" w:rsidP="00434F3B">
            <w:pPr>
              <w:autoSpaceDE w:val="0"/>
              <w:autoSpaceDN w:val="0"/>
              <w:spacing w:line="560" w:lineRule="atLeas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  <w:lang w:bidi="zh-CN"/>
              </w:rPr>
            </w:pPr>
          </w:p>
          <w:p w:rsidR="00434F3B" w:rsidRDefault="00434F3B" w:rsidP="00434F3B">
            <w:pPr>
              <w:autoSpaceDE w:val="0"/>
              <w:autoSpaceDN w:val="0"/>
              <w:spacing w:line="560" w:lineRule="atLeas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  <w:lang w:bidi="zh-CN"/>
              </w:rPr>
            </w:pPr>
          </w:p>
          <w:p w:rsidR="007F3D22" w:rsidRDefault="007F3D22" w:rsidP="00434F3B">
            <w:pPr>
              <w:autoSpaceDE w:val="0"/>
              <w:autoSpaceDN w:val="0"/>
              <w:jc w:val="left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  <w:lang w:bidi="zh-CN"/>
              </w:rPr>
            </w:pPr>
          </w:p>
          <w:p w:rsidR="007F3D22" w:rsidRPr="00434F3B" w:rsidRDefault="007F3D22" w:rsidP="00434F3B">
            <w:pPr>
              <w:autoSpaceDE w:val="0"/>
              <w:autoSpaceDN w:val="0"/>
              <w:jc w:val="left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  <w:lang w:bidi="zh-CN"/>
              </w:rPr>
            </w:pPr>
          </w:p>
        </w:tc>
      </w:tr>
      <w:tr w:rsidR="00434F3B" w:rsidTr="002E0512">
        <w:trPr>
          <w:trHeight w:val="3878"/>
        </w:trPr>
        <w:tc>
          <w:tcPr>
            <w:tcW w:w="10348" w:type="dxa"/>
            <w:gridSpan w:val="5"/>
            <w:vAlign w:val="center"/>
          </w:tcPr>
          <w:p w:rsidR="00434F3B" w:rsidRPr="0082773B" w:rsidRDefault="007F3D22" w:rsidP="0082773B">
            <w:pPr>
              <w:autoSpaceDE w:val="0"/>
              <w:autoSpaceDN w:val="0"/>
              <w:spacing w:line="560" w:lineRule="atLeast"/>
              <w:ind w:firstLineChars="200" w:firstLine="560"/>
              <w:jc w:val="center"/>
              <w:rPr>
                <w:rFonts w:ascii="仿宋_GB2312" w:eastAsia="仿宋_GB2312" w:hAnsi="宋体" w:cs="宋体"/>
                <w:kern w:val="0"/>
                <w:sz w:val="28"/>
                <w:szCs w:val="24"/>
                <w:lang w:val="zh-CN" w:bidi="zh-CN"/>
              </w:rPr>
            </w:pPr>
            <w:r w:rsidRPr="0082773B">
              <w:rPr>
                <w:rFonts w:ascii="仿宋_GB2312" w:eastAsia="仿宋_GB2312" w:hAnsi="宋体" w:cs="宋体" w:hint="eastAsia"/>
                <w:kern w:val="0"/>
                <w:sz w:val="28"/>
                <w:szCs w:val="24"/>
                <w:lang w:val="zh-CN" w:bidi="zh-CN"/>
              </w:rPr>
              <w:lastRenderedPageBreak/>
              <w:t>承   诺</w:t>
            </w:r>
          </w:p>
          <w:p w:rsidR="00434F3B" w:rsidRPr="00560CD1" w:rsidRDefault="00434F3B" w:rsidP="002E0512">
            <w:pPr>
              <w:autoSpaceDE w:val="0"/>
              <w:autoSpaceDN w:val="0"/>
              <w:spacing w:line="560" w:lineRule="atLeast"/>
              <w:ind w:firstLineChars="250" w:firstLine="60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  <w:lang w:val="zh-CN" w:bidi="zh-CN"/>
              </w:rPr>
            </w:pPr>
            <w:r w:rsidRPr="00560CD1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 w:bidi="zh-CN"/>
              </w:rPr>
              <w:t>本人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 w:bidi="zh-CN"/>
              </w:rPr>
              <w:t>（单位）</w:t>
            </w:r>
            <w:r w:rsidRPr="00560CD1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 w:bidi="zh-CN"/>
              </w:rPr>
              <w:t xml:space="preserve">对实验室存在的风险进行全面分析评估，保证填写内容真实、准确、完整，并认真落实学校实验室安全管理制度，防控风险，消除隐患，确保安全。 </w:t>
            </w:r>
          </w:p>
          <w:p w:rsidR="00434F3B" w:rsidRDefault="00434F3B" w:rsidP="00434F3B">
            <w:pPr>
              <w:autoSpaceDE w:val="0"/>
              <w:autoSpaceDN w:val="0"/>
              <w:spacing w:line="560" w:lineRule="atLeast"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  <w:lang w:val="zh-CN" w:bidi="zh-CN"/>
              </w:rPr>
            </w:pPr>
          </w:p>
          <w:p w:rsidR="00434F3B" w:rsidRDefault="00434F3B" w:rsidP="002E0512">
            <w:pPr>
              <w:autoSpaceDE w:val="0"/>
              <w:autoSpaceDN w:val="0"/>
              <w:spacing w:line="560" w:lineRule="atLeast"/>
              <w:ind w:firstLineChars="250" w:firstLine="600"/>
              <w:jc w:val="left"/>
              <w:rPr>
                <w:rFonts w:ascii="仿宋_GB2312" w:eastAsia="仿宋_GB2312" w:hAnsi="黑体" w:cs="黑体"/>
                <w:kern w:val="0"/>
                <w:sz w:val="24"/>
                <w:szCs w:val="24"/>
                <w:lang w:val="zh-CN" w:bidi="zh-CN"/>
              </w:rPr>
            </w:pPr>
            <w:r w:rsidRPr="00560CD1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 w:bidi="zh-CN"/>
              </w:rPr>
              <w:t>负责人签字 ：</w:t>
            </w:r>
            <w:r w:rsidRPr="00560CD1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u w:val="single"/>
                <w:lang w:val="zh-CN" w:bidi="zh-CN"/>
              </w:rPr>
              <w:t xml:space="preserve"> </w:t>
            </w:r>
            <w:r w:rsidRPr="00560CD1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u w:val="single"/>
                <w:lang w:bidi="zh-CN"/>
              </w:rPr>
              <w:t xml:space="preserve">                 </w:t>
            </w:r>
            <w:r w:rsidRPr="00560CD1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bidi="zh-CN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bidi="zh-CN"/>
              </w:rPr>
              <w:t xml:space="preserve">      </w:t>
            </w:r>
            <w:r w:rsidRPr="00560CD1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bidi="zh-CN"/>
              </w:rPr>
              <w:t xml:space="preserve"> </w:t>
            </w:r>
            <w:r w:rsidRPr="00560CD1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 w:bidi="zh-CN"/>
              </w:rPr>
              <w:t xml:space="preserve">年 </w:t>
            </w:r>
            <w:r w:rsidRPr="00560CD1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bidi="zh-CN"/>
              </w:rPr>
              <w:t xml:space="preserve">   </w:t>
            </w:r>
            <w:r w:rsidRPr="00560CD1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 w:bidi="zh-CN"/>
              </w:rPr>
              <w:t>月</w:t>
            </w:r>
            <w:r w:rsidRPr="00560CD1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bidi="zh-CN"/>
              </w:rPr>
              <w:t xml:space="preserve">    </w:t>
            </w:r>
            <w:r w:rsidRPr="00560CD1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 w:bidi="zh-CN"/>
              </w:rPr>
              <w:t>日</w:t>
            </w:r>
          </w:p>
          <w:p w:rsidR="00434F3B" w:rsidRDefault="00434F3B" w:rsidP="00434F3B">
            <w:pPr>
              <w:autoSpaceDE w:val="0"/>
              <w:autoSpaceDN w:val="0"/>
              <w:spacing w:line="560" w:lineRule="atLeast"/>
              <w:jc w:val="left"/>
              <w:rPr>
                <w:rFonts w:ascii="仿宋_GB2312" w:eastAsia="仿宋_GB2312" w:hAnsi="黑体" w:cs="黑体"/>
                <w:kern w:val="0"/>
                <w:sz w:val="24"/>
                <w:szCs w:val="24"/>
                <w:lang w:val="zh-CN" w:bidi="zh-CN"/>
              </w:rPr>
            </w:pPr>
          </w:p>
        </w:tc>
      </w:tr>
      <w:tr w:rsidR="00434F3B" w:rsidTr="007C032A">
        <w:trPr>
          <w:trHeight w:val="517"/>
        </w:trPr>
        <w:tc>
          <w:tcPr>
            <w:tcW w:w="10348" w:type="dxa"/>
            <w:gridSpan w:val="5"/>
            <w:vAlign w:val="center"/>
          </w:tcPr>
          <w:p w:rsidR="00434F3B" w:rsidRDefault="00434F3B" w:rsidP="00FB6BEE">
            <w:pPr>
              <w:autoSpaceDE w:val="0"/>
              <w:autoSpaceDN w:val="0"/>
              <w:spacing w:line="560" w:lineRule="atLeast"/>
              <w:ind w:firstLineChars="200" w:firstLine="480"/>
              <w:jc w:val="left"/>
              <w:rPr>
                <w:rFonts w:ascii="仿宋_GB2312" w:eastAsia="仿宋_GB2312" w:hAnsi="黑体" w:cs="黑体"/>
                <w:kern w:val="0"/>
                <w:sz w:val="24"/>
                <w:szCs w:val="24"/>
                <w:lang w:val="zh-CN" w:bidi="zh-CN"/>
              </w:rPr>
            </w:pPr>
            <w:r>
              <w:rPr>
                <w:rFonts w:ascii="仿宋_GB2312" w:eastAsia="仿宋_GB2312" w:hAnsi="黑体" w:cs="黑体" w:hint="eastAsia"/>
                <w:kern w:val="0"/>
                <w:sz w:val="24"/>
                <w:szCs w:val="24"/>
                <w:lang w:val="zh-CN" w:bidi="zh-CN"/>
              </w:rPr>
              <w:lastRenderedPageBreak/>
              <w:t>项目</w:t>
            </w:r>
            <w:r w:rsidRPr="00560CD1">
              <w:rPr>
                <w:rFonts w:ascii="仿宋_GB2312" w:eastAsia="仿宋_GB2312" w:hAnsi="黑体" w:cs="黑体" w:hint="eastAsia"/>
                <w:kern w:val="0"/>
                <w:sz w:val="24"/>
                <w:szCs w:val="24"/>
                <w:lang w:val="zh-CN" w:bidi="zh-CN"/>
              </w:rPr>
              <w:t>所在单位审核意见：</w:t>
            </w:r>
          </w:p>
          <w:p w:rsidR="000673B7" w:rsidRPr="00560CD1" w:rsidRDefault="000673B7" w:rsidP="00FB6BEE">
            <w:pPr>
              <w:autoSpaceDE w:val="0"/>
              <w:autoSpaceDN w:val="0"/>
              <w:spacing w:line="560" w:lineRule="atLeast"/>
              <w:ind w:firstLineChars="200" w:firstLine="480"/>
              <w:jc w:val="left"/>
              <w:rPr>
                <w:rFonts w:ascii="仿宋_GB2312" w:eastAsia="仿宋_GB2312" w:hAnsi="黑体" w:cs="黑体"/>
                <w:kern w:val="0"/>
                <w:sz w:val="24"/>
                <w:szCs w:val="24"/>
                <w:lang w:val="zh-CN" w:bidi="zh-CN"/>
              </w:rPr>
            </w:pPr>
          </w:p>
          <w:p w:rsidR="00434F3B" w:rsidRPr="00560CD1" w:rsidRDefault="00434F3B" w:rsidP="00434F3B">
            <w:pPr>
              <w:autoSpaceDE w:val="0"/>
              <w:autoSpaceDN w:val="0"/>
              <w:spacing w:line="560" w:lineRule="atLeas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  <w:lang w:val="zh-CN" w:bidi="zh-CN"/>
              </w:rPr>
            </w:pPr>
            <w:r w:rsidRPr="00560CD1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 w:bidi="zh-CN"/>
              </w:rPr>
              <w:t xml:space="preserve"> 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  <w:lang w:val="zh-CN" w:bidi="zh-CN"/>
              </w:rPr>
              <w:t xml:space="preserve">                                      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 w:bidi="zh-CN"/>
              </w:rPr>
              <w:t xml:space="preserve"> 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  <w:lang w:val="zh-CN" w:bidi="zh-CN"/>
              </w:rPr>
              <w:t xml:space="preserve"> </w:t>
            </w:r>
            <w:r w:rsidRPr="00560CD1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 w:bidi="zh-CN"/>
              </w:rPr>
              <w:t xml:space="preserve">（单位公章） </w:t>
            </w:r>
          </w:p>
          <w:p w:rsidR="00434F3B" w:rsidRDefault="00434F3B" w:rsidP="00434F3B">
            <w:pPr>
              <w:autoSpaceDE w:val="0"/>
              <w:autoSpaceDN w:val="0"/>
              <w:spacing w:line="560" w:lineRule="atLeast"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  <w:lang w:val="zh-CN" w:bidi="zh-CN"/>
              </w:rPr>
            </w:pPr>
            <w:r w:rsidRPr="00560CD1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 w:bidi="zh-CN"/>
              </w:rPr>
              <w:t>单位负责人签字 ：</w:t>
            </w:r>
            <w:r w:rsidRPr="00560CD1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u w:val="single"/>
                <w:lang w:val="zh-CN" w:bidi="zh-CN"/>
              </w:rPr>
              <w:t xml:space="preserve"> </w:t>
            </w:r>
            <w:r w:rsidRPr="00560CD1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u w:val="single"/>
                <w:lang w:bidi="zh-CN"/>
              </w:rPr>
              <w:t xml:space="preserve">                 </w:t>
            </w:r>
            <w:r w:rsidRPr="00560CD1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bidi="zh-CN"/>
              </w:rPr>
              <w:t xml:space="preserve">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bidi="zh-CN"/>
              </w:rPr>
              <w:t xml:space="preserve">    </w:t>
            </w:r>
            <w:r w:rsidRPr="00560CD1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 w:bidi="zh-CN"/>
              </w:rPr>
              <w:t xml:space="preserve">年 </w:t>
            </w:r>
            <w:r w:rsidRPr="00560CD1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bidi="zh-CN"/>
              </w:rPr>
              <w:t xml:space="preserve">   </w:t>
            </w:r>
            <w:r w:rsidRPr="00560CD1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 w:bidi="zh-CN"/>
              </w:rPr>
              <w:t xml:space="preserve">月 </w:t>
            </w:r>
            <w:r w:rsidRPr="00560CD1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bidi="zh-CN"/>
              </w:rPr>
              <w:t xml:space="preserve">   </w:t>
            </w:r>
            <w:r w:rsidRPr="00560CD1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 w:bidi="zh-CN"/>
              </w:rPr>
              <w:t xml:space="preserve">日 </w:t>
            </w:r>
          </w:p>
          <w:p w:rsidR="00434F3B" w:rsidRPr="00AC667B" w:rsidRDefault="00434F3B" w:rsidP="00434F3B">
            <w:pPr>
              <w:autoSpaceDE w:val="0"/>
              <w:autoSpaceDN w:val="0"/>
              <w:spacing w:line="560" w:lineRule="atLeas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  <w:lang w:val="zh-CN" w:bidi="zh-CN"/>
              </w:rPr>
            </w:pPr>
          </w:p>
        </w:tc>
      </w:tr>
      <w:tr w:rsidR="00434F3B" w:rsidTr="002E0512">
        <w:trPr>
          <w:trHeight w:val="3991"/>
        </w:trPr>
        <w:tc>
          <w:tcPr>
            <w:tcW w:w="10348" w:type="dxa"/>
            <w:gridSpan w:val="5"/>
            <w:vAlign w:val="center"/>
          </w:tcPr>
          <w:p w:rsidR="00434F3B" w:rsidRPr="00560CD1" w:rsidRDefault="00434F3B" w:rsidP="00FB6BEE">
            <w:pPr>
              <w:autoSpaceDE w:val="0"/>
              <w:autoSpaceDN w:val="0"/>
              <w:spacing w:line="560" w:lineRule="atLeast"/>
              <w:ind w:firstLineChars="200" w:firstLine="480"/>
              <w:jc w:val="left"/>
              <w:rPr>
                <w:rFonts w:ascii="仿宋_GB2312" w:eastAsia="仿宋_GB2312" w:hAnsi="黑体" w:cs="黑体"/>
                <w:kern w:val="0"/>
                <w:sz w:val="24"/>
                <w:szCs w:val="24"/>
                <w:lang w:val="zh-CN" w:bidi="zh-CN"/>
              </w:rPr>
            </w:pPr>
            <w:r w:rsidRPr="00560CD1">
              <w:rPr>
                <w:rFonts w:ascii="仿宋_GB2312" w:eastAsia="仿宋_GB2312" w:hAnsi="黑体" w:cs="黑体" w:hint="eastAsia"/>
                <w:kern w:val="0"/>
                <w:sz w:val="24"/>
                <w:szCs w:val="24"/>
                <w:lang w:val="zh-CN" w:bidi="zh-CN"/>
              </w:rPr>
              <w:t>评估专家意见：</w:t>
            </w:r>
            <w:r>
              <w:rPr>
                <w:rFonts w:ascii="仿宋_GB2312" w:eastAsia="仿宋_GB2312" w:hAnsi="黑体" w:cs="黑体" w:hint="eastAsia"/>
                <w:kern w:val="0"/>
                <w:sz w:val="24"/>
                <w:szCs w:val="24"/>
                <w:lang w:val="zh-CN" w:bidi="zh-CN"/>
              </w:rPr>
              <w:t>（安全性、合理性、可操作性等给出具体意见建议）</w:t>
            </w:r>
          </w:p>
          <w:p w:rsidR="00434F3B" w:rsidRDefault="00434F3B" w:rsidP="00434F3B">
            <w:pPr>
              <w:autoSpaceDE w:val="0"/>
              <w:autoSpaceDN w:val="0"/>
              <w:spacing w:line="560" w:lineRule="atLeas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  <w:lang w:val="zh-CN" w:bidi="zh-CN"/>
              </w:rPr>
            </w:pPr>
            <w:r w:rsidRPr="00560CD1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 w:bidi="zh-CN"/>
              </w:rPr>
              <w:t xml:space="preserve"> </w:t>
            </w:r>
          </w:p>
          <w:p w:rsidR="0082773B" w:rsidRDefault="0082773B" w:rsidP="002E0512">
            <w:pPr>
              <w:autoSpaceDE w:val="0"/>
              <w:autoSpaceDN w:val="0"/>
              <w:spacing w:line="560" w:lineRule="atLeas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  <w:lang w:val="zh-CN" w:bidi="zh-CN"/>
              </w:rPr>
            </w:pPr>
          </w:p>
          <w:p w:rsidR="0082773B" w:rsidRPr="002E0512" w:rsidRDefault="00434F3B" w:rsidP="002E0512">
            <w:pPr>
              <w:autoSpaceDE w:val="0"/>
              <w:autoSpaceDN w:val="0"/>
              <w:spacing w:line="560" w:lineRule="atLeast"/>
              <w:ind w:firstLineChars="250" w:firstLine="60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  <w:lang w:val="zh-CN" w:bidi="zh-CN"/>
              </w:rPr>
            </w:pPr>
            <w:r w:rsidRPr="00560CD1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 w:bidi="zh-CN"/>
              </w:rPr>
              <w:t>签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 w:bidi="zh-CN"/>
              </w:rPr>
              <w:t xml:space="preserve"> </w:t>
            </w:r>
            <w:r w:rsidRPr="00560CD1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 w:bidi="zh-CN"/>
              </w:rPr>
              <w:t>名 ：</w:t>
            </w:r>
            <w:r w:rsidRPr="00544583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 w:bidi="zh-CN"/>
              </w:rPr>
              <w:t xml:space="preserve">        </w:t>
            </w:r>
            <w:r w:rsidRPr="00544583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bidi="zh-CN"/>
              </w:rPr>
              <w:t xml:space="preserve">                   </w:t>
            </w:r>
            <w:r w:rsidRPr="00560CD1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bidi="zh-CN"/>
              </w:rPr>
              <w:t xml:space="preserve">         </w:t>
            </w:r>
          </w:p>
          <w:p w:rsidR="00434F3B" w:rsidRPr="002E0512" w:rsidRDefault="00434F3B" w:rsidP="002E0512">
            <w:pPr>
              <w:autoSpaceDE w:val="0"/>
              <w:autoSpaceDN w:val="0"/>
              <w:spacing w:line="560" w:lineRule="atLeast"/>
              <w:ind w:firstLineChars="2650" w:firstLine="636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  <w:lang w:val="zh-CN" w:bidi="zh-CN"/>
              </w:rPr>
            </w:pPr>
            <w:r w:rsidRPr="00560CD1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bidi="zh-CN"/>
              </w:rPr>
              <w:t xml:space="preserve">    </w:t>
            </w:r>
            <w:r w:rsidRPr="00560CD1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 w:bidi="zh-CN"/>
              </w:rPr>
              <w:t xml:space="preserve">年 </w:t>
            </w:r>
            <w:r w:rsidRPr="00560CD1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bidi="zh-CN"/>
              </w:rPr>
              <w:t xml:space="preserve">   </w:t>
            </w:r>
            <w:r w:rsidRPr="00560CD1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 w:bidi="zh-CN"/>
              </w:rPr>
              <w:t>月</w:t>
            </w:r>
            <w:r w:rsidRPr="00560CD1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bidi="zh-CN"/>
              </w:rPr>
              <w:t xml:space="preserve">   </w:t>
            </w:r>
            <w:r w:rsidRPr="00560CD1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 w:bidi="zh-CN"/>
              </w:rPr>
              <w:t xml:space="preserve"> 日 </w:t>
            </w:r>
          </w:p>
        </w:tc>
      </w:tr>
      <w:tr w:rsidR="00434F3B" w:rsidTr="002E0512">
        <w:trPr>
          <w:trHeight w:val="2957"/>
        </w:trPr>
        <w:tc>
          <w:tcPr>
            <w:tcW w:w="10348" w:type="dxa"/>
            <w:gridSpan w:val="5"/>
            <w:vAlign w:val="center"/>
          </w:tcPr>
          <w:p w:rsidR="00434F3B" w:rsidRDefault="007A439C" w:rsidP="007A439C">
            <w:pPr>
              <w:autoSpaceDE w:val="0"/>
              <w:autoSpaceDN w:val="0"/>
              <w:spacing w:line="560" w:lineRule="atLeast"/>
              <w:ind w:firstLineChars="250" w:firstLine="600"/>
              <w:jc w:val="left"/>
              <w:rPr>
                <w:rFonts w:ascii="仿宋_GB2312" w:eastAsia="仿宋_GB2312" w:hAnsi="黑体" w:cs="黑体"/>
                <w:kern w:val="0"/>
                <w:sz w:val="24"/>
                <w:szCs w:val="24"/>
                <w:lang w:val="zh-CN" w:bidi="zh-CN"/>
              </w:rPr>
            </w:pPr>
            <w:r>
              <w:rPr>
                <w:rFonts w:ascii="仿宋_GB2312" w:eastAsia="仿宋_GB2312" w:hAnsi="黑体" w:cs="黑体" w:hint="eastAsia"/>
                <w:kern w:val="0"/>
                <w:sz w:val="24"/>
                <w:szCs w:val="24"/>
                <w:lang w:val="zh-CN" w:bidi="zh-CN"/>
              </w:rPr>
              <w:t>业务</w:t>
            </w:r>
            <w:r w:rsidR="0082773B">
              <w:rPr>
                <w:rFonts w:ascii="仿宋_GB2312" w:eastAsia="仿宋_GB2312" w:hAnsi="黑体" w:cs="黑体" w:hint="eastAsia"/>
                <w:kern w:val="0"/>
                <w:sz w:val="24"/>
                <w:szCs w:val="24"/>
                <w:lang w:val="zh-CN" w:bidi="zh-CN"/>
              </w:rPr>
              <w:t>主管部门</w:t>
            </w:r>
            <w:r w:rsidR="00434F3B" w:rsidRPr="00560CD1">
              <w:rPr>
                <w:rFonts w:ascii="仿宋_GB2312" w:eastAsia="仿宋_GB2312" w:hAnsi="黑体" w:cs="黑体" w:hint="eastAsia"/>
                <w:kern w:val="0"/>
                <w:sz w:val="24"/>
                <w:szCs w:val="24"/>
                <w:lang w:val="zh-CN" w:bidi="zh-CN"/>
              </w:rPr>
              <w:t>审核意见：</w:t>
            </w:r>
          </w:p>
          <w:p w:rsidR="00434F3B" w:rsidRDefault="00434F3B" w:rsidP="00434F3B">
            <w:pPr>
              <w:autoSpaceDE w:val="0"/>
              <w:autoSpaceDN w:val="0"/>
              <w:spacing w:line="560" w:lineRule="atLeas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  <w:lang w:val="zh-CN" w:bidi="zh-CN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  <w:lang w:val="zh-CN" w:bidi="zh-CN"/>
              </w:rPr>
              <w:t xml:space="preserve">     </w:t>
            </w:r>
          </w:p>
          <w:p w:rsidR="00434F3B" w:rsidRDefault="00434F3B" w:rsidP="00434F3B">
            <w:pPr>
              <w:autoSpaceDE w:val="0"/>
              <w:autoSpaceDN w:val="0"/>
              <w:spacing w:line="560" w:lineRule="atLeas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  <w:lang w:val="zh-CN" w:bidi="zh-CN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  <w:lang w:val="zh-CN" w:bidi="zh-CN"/>
              </w:rPr>
              <w:t xml:space="preserve">                               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 w:bidi="zh-CN"/>
              </w:rPr>
              <w:t xml:space="preserve">        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  <w:lang w:val="zh-CN" w:bidi="zh-CN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 w:bidi="zh-CN"/>
              </w:rPr>
              <w:t xml:space="preserve">   </w:t>
            </w:r>
            <w:r w:rsidRPr="00560CD1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 w:bidi="zh-CN"/>
              </w:rPr>
              <w:t>（单位公章）</w:t>
            </w:r>
          </w:p>
          <w:p w:rsidR="00434F3B" w:rsidRPr="002E0512" w:rsidRDefault="00434F3B" w:rsidP="002E0512">
            <w:pPr>
              <w:autoSpaceDE w:val="0"/>
              <w:autoSpaceDN w:val="0"/>
              <w:spacing w:line="560" w:lineRule="atLeast"/>
              <w:ind w:firstLineChars="250" w:firstLine="60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  <w:lang w:val="zh-CN" w:bidi="zh-CN"/>
              </w:rPr>
            </w:pPr>
            <w:r w:rsidRPr="00560CD1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 w:bidi="zh-CN"/>
              </w:rPr>
              <w:t>单位负责人签字 ：</w:t>
            </w:r>
            <w:r w:rsidRPr="00560CD1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u w:val="single"/>
                <w:lang w:val="zh-CN" w:bidi="zh-CN"/>
              </w:rPr>
              <w:t xml:space="preserve"> </w:t>
            </w:r>
            <w:r w:rsidRPr="00560CD1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u w:val="single"/>
                <w:lang w:bidi="zh-CN"/>
              </w:rPr>
              <w:t xml:space="preserve">                 </w:t>
            </w:r>
            <w:r w:rsidRPr="00560CD1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bidi="zh-CN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bidi="zh-CN"/>
              </w:rPr>
              <w:t xml:space="preserve">     </w:t>
            </w:r>
            <w:r w:rsidRPr="00560CD1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bidi="zh-CN"/>
              </w:rPr>
              <w:t xml:space="preserve">  </w:t>
            </w:r>
            <w:r w:rsidRPr="00560CD1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 w:bidi="zh-CN"/>
              </w:rPr>
              <w:t xml:space="preserve">年 </w:t>
            </w:r>
            <w:r w:rsidRPr="00560CD1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bidi="zh-CN"/>
              </w:rPr>
              <w:t xml:space="preserve">   </w:t>
            </w:r>
            <w:r w:rsidRPr="00560CD1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 w:bidi="zh-CN"/>
              </w:rPr>
              <w:t>月</w:t>
            </w:r>
            <w:r w:rsidRPr="00560CD1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bidi="zh-CN"/>
              </w:rPr>
              <w:t xml:space="preserve">   </w:t>
            </w:r>
            <w:r w:rsidRPr="00560CD1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 w:bidi="zh-CN"/>
              </w:rPr>
              <w:t xml:space="preserve"> 日 </w:t>
            </w:r>
          </w:p>
        </w:tc>
      </w:tr>
      <w:tr w:rsidR="00434F3B" w:rsidTr="00C116C4">
        <w:trPr>
          <w:trHeight w:val="4530"/>
        </w:trPr>
        <w:tc>
          <w:tcPr>
            <w:tcW w:w="10348" w:type="dxa"/>
            <w:gridSpan w:val="5"/>
            <w:vAlign w:val="center"/>
          </w:tcPr>
          <w:p w:rsidR="000673B7" w:rsidRDefault="00434F3B" w:rsidP="00434F3B">
            <w:pPr>
              <w:autoSpaceDE w:val="0"/>
              <w:autoSpaceDN w:val="0"/>
              <w:spacing w:line="560" w:lineRule="atLeast"/>
              <w:jc w:val="left"/>
              <w:rPr>
                <w:rFonts w:ascii="仿宋_GB2312" w:eastAsia="仿宋_GB2312" w:hAnsi="黑体" w:cs="黑体"/>
                <w:kern w:val="0"/>
                <w:sz w:val="24"/>
                <w:szCs w:val="24"/>
                <w:lang w:val="zh-CN" w:bidi="zh-CN"/>
              </w:rPr>
            </w:pPr>
            <w:r>
              <w:rPr>
                <w:rFonts w:ascii="仿宋_GB2312" w:eastAsia="仿宋_GB2312" w:hAnsi="黑体" w:cs="黑体" w:hint="eastAsia"/>
                <w:kern w:val="0"/>
                <w:sz w:val="24"/>
                <w:szCs w:val="24"/>
                <w:lang w:val="zh-CN" w:bidi="zh-CN"/>
              </w:rPr>
              <w:t>注</w:t>
            </w:r>
            <w:r w:rsidRPr="00560CD1">
              <w:rPr>
                <w:rFonts w:ascii="仿宋_GB2312" w:eastAsia="仿宋_GB2312" w:hAnsi="黑体" w:cs="黑体" w:hint="eastAsia"/>
                <w:kern w:val="0"/>
                <w:sz w:val="24"/>
                <w:szCs w:val="24"/>
                <w:lang w:val="zh-CN" w:bidi="zh-CN"/>
              </w:rPr>
              <w:t>：</w:t>
            </w:r>
            <w:r w:rsidR="000673B7">
              <w:rPr>
                <w:rFonts w:ascii="仿宋_GB2312" w:eastAsia="仿宋_GB2312" w:hAnsi="黑体" w:cs="黑体" w:hint="eastAsia"/>
                <w:kern w:val="0"/>
                <w:sz w:val="24"/>
                <w:szCs w:val="24"/>
                <w:lang w:val="zh-CN" w:bidi="zh-CN"/>
              </w:rPr>
              <w:t>1.新建大楼实验室的，由业务主管部门（基建处）会同使用单位等相关部门，结合项目论证等环节</w:t>
            </w:r>
            <w:r w:rsidR="007A439C">
              <w:rPr>
                <w:rFonts w:ascii="仿宋_GB2312" w:eastAsia="仿宋_GB2312" w:hAnsi="黑体" w:cs="黑体" w:hint="eastAsia"/>
                <w:kern w:val="0"/>
                <w:sz w:val="24"/>
                <w:szCs w:val="24"/>
                <w:lang w:val="zh-CN" w:bidi="zh-CN"/>
              </w:rPr>
              <w:t>组织专家</w:t>
            </w:r>
            <w:r w:rsidR="000673B7">
              <w:rPr>
                <w:rFonts w:ascii="仿宋_GB2312" w:eastAsia="仿宋_GB2312" w:hAnsi="黑体" w:cs="黑体" w:hint="eastAsia"/>
                <w:kern w:val="0"/>
                <w:sz w:val="24"/>
                <w:szCs w:val="24"/>
                <w:lang w:val="zh-CN" w:bidi="zh-CN"/>
              </w:rPr>
              <w:t>开展风险评估工作</w:t>
            </w:r>
            <w:r w:rsidR="002F0FCD">
              <w:rPr>
                <w:rFonts w:ascii="仿宋_GB2312" w:eastAsia="仿宋_GB2312" w:hAnsi="黑体" w:cs="黑体" w:hint="eastAsia"/>
                <w:kern w:val="0"/>
                <w:sz w:val="24"/>
                <w:szCs w:val="24"/>
                <w:lang w:val="zh-CN" w:bidi="zh-CN"/>
              </w:rPr>
              <w:t>，建设完成后投入使用前由</w:t>
            </w:r>
            <w:r w:rsidR="002F0FCD" w:rsidRPr="00560CD1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 w:bidi="zh-CN"/>
              </w:rPr>
              <w:t>实验室安全与条件保障处</w:t>
            </w:r>
            <w:r w:rsidR="002F0FCD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 w:bidi="zh-CN"/>
              </w:rPr>
              <w:t>组织分类分级认定</w:t>
            </w:r>
            <w:r w:rsidR="000673B7">
              <w:rPr>
                <w:rFonts w:ascii="仿宋_GB2312" w:eastAsia="仿宋_GB2312" w:hAnsi="黑体" w:cs="黑体" w:hint="eastAsia"/>
                <w:kern w:val="0"/>
                <w:sz w:val="24"/>
                <w:szCs w:val="24"/>
                <w:lang w:val="zh-CN" w:bidi="zh-CN"/>
              </w:rPr>
              <w:t>；评估表</w:t>
            </w:r>
            <w:r w:rsidR="000673B7" w:rsidRPr="00560CD1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 w:bidi="zh-CN"/>
              </w:rPr>
              <w:t>一式</w:t>
            </w:r>
            <w:r w:rsidR="000673B7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 w:bidi="zh-CN"/>
              </w:rPr>
              <w:t>三</w:t>
            </w:r>
            <w:r w:rsidR="000673B7" w:rsidRPr="00560CD1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 w:bidi="zh-CN"/>
              </w:rPr>
              <w:t>份，</w:t>
            </w:r>
            <w:r w:rsidR="002F0FCD">
              <w:rPr>
                <w:rFonts w:ascii="仿宋_GB2312" w:eastAsia="仿宋_GB2312" w:hAnsi="黑体" w:cs="黑体" w:hint="eastAsia"/>
                <w:kern w:val="0"/>
                <w:sz w:val="24"/>
                <w:szCs w:val="24"/>
                <w:lang w:val="zh-CN" w:bidi="zh-CN"/>
              </w:rPr>
              <w:t>业务主管部门</w:t>
            </w:r>
            <w:r w:rsidR="002F0FCD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 w:bidi="zh-CN"/>
              </w:rPr>
              <w:t>、</w:t>
            </w:r>
            <w:r w:rsidR="000673B7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 w:bidi="zh-CN"/>
              </w:rPr>
              <w:t>使用</w:t>
            </w:r>
            <w:r w:rsidR="000673B7" w:rsidRPr="00560CD1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 w:bidi="zh-CN"/>
              </w:rPr>
              <w:t>单位、实验室安全与条件保障处各留存一份，复印有效。</w:t>
            </w:r>
          </w:p>
          <w:p w:rsidR="00434F3B" w:rsidRPr="00560CD1" w:rsidRDefault="000673B7" w:rsidP="000D7FAC">
            <w:pPr>
              <w:autoSpaceDE w:val="0"/>
              <w:autoSpaceDN w:val="0"/>
              <w:spacing w:line="560" w:lineRule="atLeast"/>
              <w:ind w:firstLineChars="200" w:firstLine="480"/>
              <w:jc w:val="left"/>
              <w:rPr>
                <w:rFonts w:ascii="仿宋_GB2312" w:eastAsia="仿宋_GB2312" w:hAnsi="黑体" w:cs="黑体"/>
                <w:kern w:val="0"/>
                <w:sz w:val="24"/>
                <w:szCs w:val="24"/>
                <w:lang w:val="zh-CN" w:bidi="zh-CN"/>
              </w:rPr>
            </w:pPr>
            <w:r>
              <w:rPr>
                <w:rFonts w:ascii="仿宋_GB2312" w:eastAsia="仿宋_GB2312" w:hAnsi="黑体" w:cs="黑体" w:hint="eastAsia"/>
                <w:kern w:val="0"/>
                <w:sz w:val="24"/>
                <w:szCs w:val="24"/>
                <w:lang w:val="zh-CN" w:bidi="zh-CN"/>
              </w:rPr>
              <w:t>2.改建、扩建、调整现有实验室的，由实验室负责人提交评估材料，使用单位会同业务主管部门</w:t>
            </w:r>
            <w:r w:rsidR="007A439C">
              <w:rPr>
                <w:rFonts w:ascii="仿宋_GB2312" w:eastAsia="仿宋_GB2312" w:hAnsi="黑体" w:cs="黑体" w:hint="eastAsia"/>
                <w:kern w:val="0"/>
                <w:sz w:val="24"/>
                <w:szCs w:val="24"/>
                <w:lang w:val="zh-CN" w:bidi="zh-CN"/>
              </w:rPr>
              <w:t>组织专家</w:t>
            </w:r>
            <w:r>
              <w:rPr>
                <w:rFonts w:ascii="仿宋_GB2312" w:eastAsia="仿宋_GB2312" w:hAnsi="黑体" w:cs="黑体" w:hint="eastAsia"/>
                <w:kern w:val="0"/>
                <w:sz w:val="24"/>
                <w:szCs w:val="24"/>
                <w:lang w:val="zh-CN" w:bidi="zh-CN"/>
              </w:rPr>
              <w:t>开展实验室风险评估工作</w:t>
            </w:r>
            <w:r w:rsidR="002F0FCD">
              <w:rPr>
                <w:rFonts w:ascii="仿宋_GB2312" w:eastAsia="仿宋_GB2312" w:hAnsi="黑体" w:cs="黑体" w:hint="eastAsia"/>
                <w:kern w:val="0"/>
                <w:sz w:val="24"/>
                <w:szCs w:val="24"/>
                <w:lang w:val="zh-CN" w:bidi="zh-CN"/>
              </w:rPr>
              <w:t>，建设完成后</w:t>
            </w:r>
            <w:r w:rsidR="007A439C">
              <w:rPr>
                <w:rFonts w:ascii="仿宋_GB2312" w:eastAsia="仿宋_GB2312" w:hAnsi="黑体" w:cs="黑体" w:hint="eastAsia"/>
                <w:kern w:val="0"/>
                <w:sz w:val="24"/>
                <w:szCs w:val="24"/>
                <w:lang w:val="zh-CN" w:bidi="zh-CN"/>
              </w:rPr>
              <w:t>报实验室</w:t>
            </w:r>
            <w:r w:rsidR="007A439C" w:rsidRPr="00560CD1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 w:bidi="zh-CN"/>
              </w:rPr>
              <w:t>安全与条件保障处</w:t>
            </w:r>
            <w:r w:rsidR="007A439C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 w:bidi="zh-CN"/>
              </w:rPr>
              <w:t>，</w:t>
            </w:r>
            <w:r w:rsidR="002F0FCD">
              <w:rPr>
                <w:rFonts w:ascii="仿宋_GB2312" w:eastAsia="仿宋_GB2312" w:hAnsi="黑体" w:cs="黑体" w:hint="eastAsia"/>
                <w:kern w:val="0"/>
                <w:sz w:val="24"/>
                <w:szCs w:val="24"/>
                <w:lang w:val="zh-CN" w:bidi="zh-CN"/>
              </w:rPr>
              <w:t>投入使用前由</w:t>
            </w:r>
            <w:r w:rsidR="002F0FCD" w:rsidRPr="00560CD1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 w:bidi="zh-CN"/>
              </w:rPr>
              <w:t>实验室安全与条件保障处</w:t>
            </w:r>
            <w:r w:rsidR="002F0FCD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 w:bidi="zh-CN"/>
              </w:rPr>
              <w:t>组织分类分级认定。</w:t>
            </w:r>
            <w:r w:rsidR="007A439C">
              <w:rPr>
                <w:rFonts w:ascii="仿宋_GB2312" w:eastAsia="仿宋_GB2312" w:hAnsi="黑体" w:cs="黑体" w:hint="eastAsia"/>
                <w:kern w:val="0"/>
                <w:sz w:val="24"/>
                <w:szCs w:val="24"/>
                <w:lang w:val="zh-CN" w:bidi="zh-CN"/>
              </w:rPr>
              <w:t>评估表</w:t>
            </w:r>
            <w:r w:rsidR="00434F3B" w:rsidRPr="00560CD1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 w:bidi="zh-CN"/>
              </w:rPr>
              <w:t>一式</w:t>
            </w:r>
            <w:r w:rsidR="000D7FAC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 w:bidi="zh-CN"/>
              </w:rPr>
              <w:t>三</w:t>
            </w:r>
            <w:r w:rsidR="00434F3B" w:rsidRPr="00560CD1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 w:bidi="zh-CN"/>
              </w:rPr>
              <w:t>份，</w:t>
            </w:r>
            <w:r w:rsidR="002F0FCD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 w:bidi="zh-CN"/>
              </w:rPr>
              <w:t>实验室负责人、</w:t>
            </w:r>
            <w:r w:rsidR="00434F3B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 w:bidi="zh-CN"/>
              </w:rPr>
              <w:t>使用</w:t>
            </w:r>
            <w:r w:rsidR="00434F3B" w:rsidRPr="00560CD1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 w:bidi="zh-CN"/>
              </w:rPr>
              <w:t>单位、</w:t>
            </w:r>
            <w:r w:rsidR="007A439C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 w:bidi="zh-CN"/>
              </w:rPr>
              <w:t>业务</w:t>
            </w:r>
            <w:r w:rsidR="00434F3B" w:rsidRPr="00560CD1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 w:bidi="zh-CN"/>
              </w:rPr>
              <w:t>主管部门各留存一份，复印有效。</w:t>
            </w:r>
          </w:p>
        </w:tc>
      </w:tr>
    </w:tbl>
    <w:p w:rsidR="00C55DAC" w:rsidRPr="00434F3B" w:rsidRDefault="002D7E29" w:rsidP="00434F3B">
      <w:bookmarkStart w:id="0" w:name="_GoBack"/>
      <w:bookmarkEnd w:id="0"/>
    </w:p>
    <w:sectPr w:rsidR="00C55DAC" w:rsidRPr="00434F3B" w:rsidSect="008C1CFA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E29" w:rsidRDefault="002D7E29" w:rsidP="007C032A">
      <w:r>
        <w:separator/>
      </w:r>
    </w:p>
  </w:endnote>
  <w:endnote w:type="continuationSeparator" w:id="0">
    <w:p w:rsidR="002D7E29" w:rsidRDefault="002D7E29" w:rsidP="007C0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4487139"/>
      <w:docPartObj>
        <w:docPartGallery w:val="Page Numbers (Bottom of Page)"/>
        <w:docPartUnique/>
      </w:docPartObj>
    </w:sdtPr>
    <w:sdtEndPr/>
    <w:sdtContent>
      <w:p w:rsidR="007C032A" w:rsidRDefault="007C032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16C4" w:rsidRPr="00C116C4">
          <w:rPr>
            <w:noProof/>
            <w:lang w:val="zh-CN"/>
          </w:rPr>
          <w:t>4</w:t>
        </w:r>
        <w:r>
          <w:fldChar w:fldCharType="end"/>
        </w:r>
      </w:p>
    </w:sdtContent>
  </w:sdt>
  <w:p w:rsidR="007C032A" w:rsidRDefault="007C032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E29" w:rsidRDefault="002D7E29" w:rsidP="007C032A">
      <w:r>
        <w:separator/>
      </w:r>
    </w:p>
  </w:footnote>
  <w:footnote w:type="continuationSeparator" w:id="0">
    <w:p w:rsidR="002D7E29" w:rsidRDefault="002D7E29" w:rsidP="007C03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84918"/>
    <w:multiLevelType w:val="hybridMultilevel"/>
    <w:tmpl w:val="C97C2E4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777001F"/>
    <w:multiLevelType w:val="hybridMultilevel"/>
    <w:tmpl w:val="94761E9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8A87DEA"/>
    <w:multiLevelType w:val="hybridMultilevel"/>
    <w:tmpl w:val="8070B1B4"/>
    <w:lvl w:ilvl="0" w:tplc="4BE0664A">
      <w:start w:val="1"/>
      <w:numFmt w:val="bullet"/>
      <w:lvlText w:val="□"/>
      <w:lvlJc w:val="left"/>
      <w:pPr>
        <w:ind w:left="1080" w:hanging="360"/>
      </w:pPr>
      <w:rPr>
        <w:rFonts w:ascii="仿宋_GB2312" w:eastAsia="仿宋_GB2312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">
    <w:nsid w:val="46613138"/>
    <w:multiLevelType w:val="hybridMultilevel"/>
    <w:tmpl w:val="46DCD69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CFA"/>
    <w:rsid w:val="000673B7"/>
    <w:rsid w:val="000D7FAC"/>
    <w:rsid w:val="00181C06"/>
    <w:rsid w:val="002D7E29"/>
    <w:rsid w:val="002E0512"/>
    <w:rsid w:val="002F0FCD"/>
    <w:rsid w:val="00342827"/>
    <w:rsid w:val="003C2755"/>
    <w:rsid w:val="00434F3B"/>
    <w:rsid w:val="004A33DD"/>
    <w:rsid w:val="004C13C9"/>
    <w:rsid w:val="004D1EB4"/>
    <w:rsid w:val="005B156F"/>
    <w:rsid w:val="007637D0"/>
    <w:rsid w:val="007A439C"/>
    <w:rsid w:val="007C032A"/>
    <w:rsid w:val="007F3D22"/>
    <w:rsid w:val="0082773B"/>
    <w:rsid w:val="008C1CFA"/>
    <w:rsid w:val="00C116C4"/>
    <w:rsid w:val="00C442FA"/>
    <w:rsid w:val="00D2655D"/>
    <w:rsid w:val="00D57533"/>
    <w:rsid w:val="00E53B2E"/>
    <w:rsid w:val="00FB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C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CFA"/>
    <w:pPr>
      <w:ind w:firstLineChars="200" w:firstLine="420"/>
    </w:pPr>
  </w:style>
  <w:style w:type="table" w:styleId="a4">
    <w:name w:val="Table Grid"/>
    <w:basedOn w:val="a1"/>
    <w:uiPriority w:val="59"/>
    <w:rsid w:val="00434F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7C03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C032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C03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C032A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4D1EB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D1EB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C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CFA"/>
    <w:pPr>
      <w:ind w:firstLineChars="200" w:firstLine="420"/>
    </w:pPr>
  </w:style>
  <w:style w:type="table" w:styleId="a4">
    <w:name w:val="Table Grid"/>
    <w:basedOn w:val="a1"/>
    <w:uiPriority w:val="59"/>
    <w:rsid w:val="00434F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7C03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C032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C03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C032A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4D1EB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D1E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302</Words>
  <Characters>1727</Characters>
  <Application>Microsoft Office Word</Application>
  <DocSecurity>0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nwsuaf</dc:creator>
  <cp:lastModifiedBy>nwsuaf</cp:lastModifiedBy>
  <cp:revision>14</cp:revision>
  <cp:lastPrinted>2023-10-08T02:07:00Z</cp:lastPrinted>
  <dcterms:created xsi:type="dcterms:W3CDTF">2023-10-08T01:39:00Z</dcterms:created>
  <dcterms:modified xsi:type="dcterms:W3CDTF">2023-12-25T05:58:00Z</dcterms:modified>
</cp:coreProperties>
</file>